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center"/>
        <w:rPr>
          <w:rFonts w:ascii="Arial" w:cs="Arial" w:eastAsia="Arial" w:hAnsi="Arial"/>
          <w:b w:val="1"/>
          <w:color w:val="94216c"/>
        </w:rPr>
      </w:pPr>
      <w:r w:rsidDel="00000000" w:rsidR="00000000" w:rsidRPr="00000000">
        <w:rPr>
          <w:rtl w:val="0"/>
        </w:rPr>
      </w:r>
    </w:p>
    <w:p w:rsidR="00000000" w:rsidDel="00000000" w:rsidP="00000000" w:rsidRDefault="00000000" w:rsidRPr="00000000" w14:paraId="00000002">
      <w:pPr>
        <w:spacing w:after="0" w:line="276" w:lineRule="auto"/>
        <w:jc w:val="center"/>
        <w:rPr>
          <w:rFonts w:ascii="Arial" w:cs="Arial" w:eastAsia="Arial" w:hAnsi="Arial"/>
          <w:b w:val="1"/>
          <w:color w:val="94216c"/>
          <w:sz w:val="26"/>
          <w:szCs w:val="26"/>
        </w:rPr>
      </w:pPr>
      <w:r w:rsidDel="00000000" w:rsidR="00000000" w:rsidRPr="00000000">
        <w:rPr>
          <w:rFonts w:ascii="Arial" w:cs="Arial" w:eastAsia="Arial" w:hAnsi="Arial"/>
          <w:b w:val="1"/>
          <w:color w:val="94216c"/>
          <w:sz w:val="26"/>
          <w:szCs w:val="26"/>
          <w:rtl w:val="0"/>
        </w:rPr>
        <w:t xml:space="preserve">[NAME OF INSTITUTION] COLLEGE PANHELLENIC ASSOCIATION</w:t>
      </w:r>
    </w:p>
    <w:p w:rsidR="00000000" w:rsidDel="00000000" w:rsidP="00000000" w:rsidRDefault="00000000" w:rsidRPr="00000000" w14:paraId="00000003">
      <w:pPr>
        <w:spacing w:after="0" w:line="276" w:lineRule="auto"/>
        <w:jc w:val="center"/>
        <w:rPr>
          <w:rFonts w:ascii="Arial" w:cs="Arial" w:eastAsia="Arial" w:hAnsi="Arial"/>
          <w:b w:val="1"/>
          <w:color w:val="94216c"/>
          <w:sz w:val="26"/>
          <w:szCs w:val="26"/>
        </w:rPr>
      </w:pPr>
      <w:r w:rsidDel="00000000" w:rsidR="00000000" w:rsidRPr="00000000">
        <w:rPr>
          <w:rFonts w:ascii="Arial" w:cs="Arial" w:eastAsia="Arial" w:hAnsi="Arial"/>
          <w:b w:val="1"/>
          <w:color w:val="94216c"/>
          <w:sz w:val="26"/>
          <w:szCs w:val="26"/>
          <w:rtl w:val="0"/>
        </w:rPr>
        <w:t xml:space="preserve">RECRUITMENT RULES</w:t>
      </w:r>
    </w:p>
    <w:p w:rsidR="00000000" w:rsidDel="00000000" w:rsidP="00000000" w:rsidRDefault="00000000" w:rsidRPr="00000000" w14:paraId="00000004">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after="0" w:line="276" w:lineRule="auto"/>
        <w:rPr>
          <w:rFonts w:ascii="Times New Roman" w:cs="Times New Roman" w:eastAsia="Times New Roman" w:hAnsi="Times New Roman"/>
          <w:highlight w:val="yellow"/>
        </w:rPr>
      </w:pPr>
      <w:r w:rsidDel="00000000" w:rsidR="00000000" w:rsidRPr="00000000">
        <w:rPr>
          <w:rFonts w:ascii="Arial" w:cs="Arial" w:eastAsia="Arial" w:hAnsi="Arial"/>
          <w:i w:val="1"/>
          <w:highlight w:val="yellow"/>
          <w:rtl w:val="0"/>
        </w:rPr>
        <w:t xml:space="preserve">Instructions</w:t>
      </w:r>
      <w:r w:rsidDel="00000000" w:rsidR="00000000" w:rsidRPr="00000000">
        <w:rPr>
          <w:rFonts w:ascii="Arial" w:cs="Arial" w:eastAsia="Arial" w:hAnsi="Arial"/>
          <w:i w:val="1"/>
          <w:color w:val="000000"/>
          <w:highlight w:val="yellow"/>
          <w:rtl w:val="0"/>
        </w:rPr>
        <w:t xml:space="preserve">: Anything in italics and highlighted is guidance for you to use when constructing your College Panhellenic’s recruitment rules. Please remove the text in italics from your document when finalizing it for approval by the College Panhellenic delegates.</w:t>
      </w:r>
      <w:r w:rsidDel="00000000" w:rsidR="00000000" w:rsidRPr="00000000">
        <w:rPr>
          <w:rtl w:val="0"/>
        </w:rPr>
      </w:r>
    </w:p>
    <w:p w:rsidR="00000000" w:rsidDel="00000000" w:rsidP="00000000" w:rsidRDefault="00000000" w:rsidRPr="00000000" w14:paraId="00000006">
      <w:pPr>
        <w:spacing w:after="0" w:line="276" w:lineRule="auto"/>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07">
      <w:pPr>
        <w:spacing w:after="0" w:line="276"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The following sections cannot be edited other than by adding your College Panhellenic name.</w:t>
      </w:r>
    </w:p>
    <w:p w:rsidR="00000000" w:rsidDel="00000000" w:rsidP="00000000" w:rsidRDefault="00000000" w:rsidRPr="00000000" w14:paraId="00000008">
      <w:pPr>
        <w:spacing w:after="0" w:line="276" w:lineRule="auto"/>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09">
      <w:pPr>
        <w:spacing w:after="0" w:line="276" w:lineRule="auto"/>
        <w:rPr>
          <w:rFonts w:ascii="Times New Roman" w:cs="Times New Roman" w:eastAsia="Times New Roman" w:hAnsi="Times New Roman"/>
        </w:rPr>
      </w:pPr>
      <w:r w:rsidDel="00000000" w:rsidR="00000000" w:rsidRPr="00000000">
        <w:rPr>
          <w:rFonts w:ascii="Arial" w:cs="Arial" w:eastAsia="Arial" w:hAnsi="Arial"/>
          <w:b w:val="1"/>
          <w:rtl w:val="0"/>
        </w:rPr>
        <w:t xml:space="preserve">I. Adherence to NPC Unanimous Agreements and Policies Regarding Recruitment</w:t>
      </w:r>
      <w:r w:rsidDel="00000000" w:rsidR="00000000" w:rsidRPr="00000000">
        <w:rPr>
          <w:rtl w:val="0"/>
        </w:rPr>
      </w:r>
    </w:p>
    <w:p w:rsidR="00000000" w:rsidDel="00000000" w:rsidP="00000000" w:rsidRDefault="00000000" w:rsidRPr="00000000" w14:paraId="0000000A">
      <w:pPr>
        <w:spacing w:after="0" w:line="276" w:lineRule="auto"/>
        <w:rPr>
          <w:rFonts w:ascii="Arial" w:cs="Arial" w:eastAsia="Arial" w:hAnsi="Arial"/>
        </w:rPr>
      </w:pPr>
      <w:r w:rsidDel="00000000" w:rsidR="00000000" w:rsidRPr="00000000">
        <w:rPr>
          <w:rFonts w:ascii="Arial" w:cs="Arial" w:eastAsia="Arial" w:hAnsi="Arial"/>
          <w:rtl w:val="0"/>
        </w:rPr>
        <w:t xml:space="preserve">All NPC member organizations at </w:t>
      </w:r>
      <w:r w:rsidDel="00000000" w:rsidR="00000000" w:rsidRPr="00000000">
        <w:rPr>
          <w:rFonts w:ascii="Arial" w:cs="Arial" w:eastAsia="Arial" w:hAnsi="Arial"/>
          <w:highlight w:val="yellow"/>
          <w:rtl w:val="0"/>
        </w:rPr>
        <w:t xml:space="preserve">[name of institution]</w:t>
      </w:r>
      <w:r w:rsidDel="00000000" w:rsidR="00000000" w:rsidRPr="00000000">
        <w:rPr>
          <w:rFonts w:ascii="Arial" w:cs="Arial" w:eastAsia="Arial" w:hAnsi="Arial"/>
          <w:rtl w:val="0"/>
        </w:rPr>
        <w:t xml:space="preserve"> adhere to NPC Unanimous Agreements and policies. All organizations will follow these valued and non-negotiable policies during the recruitment process.</w:t>
      </w:r>
    </w:p>
    <w:p w:rsidR="00000000" w:rsidDel="00000000" w:rsidP="00000000" w:rsidRDefault="00000000" w:rsidRPr="00000000" w14:paraId="0000000B">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after="0" w:line="276" w:lineRule="auto"/>
        <w:rPr>
          <w:rFonts w:ascii="Times New Roman" w:cs="Times New Roman" w:eastAsia="Times New Roman" w:hAnsi="Times New Roman"/>
        </w:rPr>
      </w:pPr>
      <w:r w:rsidDel="00000000" w:rsidR="00000000" w:rsidRPr="00000000">
        <w:rPr>
          <w:rFonts w:ascii="Arial" w:cs="Arial" w:eastAsia="Arial" w:hAnsi="Arial"/>
          <w:b w:val="1"/>
          <w:rtl w:val="0"/>
        </w:rPr>
        <w:t xml:space="preserve">II. Membership Recruitment Acceptance Binding Agreement (MRABA)</w:t>
      </w:r>
      <w:r w:rsidDel="00000000" w:rsidR="00000000" w:rsidRPr="00000000">
        <w:rPr>
          <w:rtl w:val="0"/>
        </w:rPr>
      </w:r>
    </w:p>
    <w:p w:rsidR="00000000" w:rsidDel="00000000" w:rsidP="00000000" w:rsidRDefault="00000000" w:rsidRPr="00000000" w14:paraId="0000000D">
      <w:pPr>
        <w:spacing w:after="0" w:line="276" w:lineRule="auto"/>
        <w:rPr>
          <w:rFonts w:ascii="Arial" w:cs="Arial" w:eastAsia="Arial" w:hAnsi="Arial"/>
        </w:rPr>
      </w:pPr>
      <w:r w:rsidDel="00000000" w:rsidR="00000000" w:rsidRPr="00000000">
        <w:rPr>
          <w:rFonts w:ascii="Arial" w:cs="Arial" w:eastAsia="Arial" w:hAnsi="Arial"/>
          <w:rtl w:val="0"/>
        </w:rPr>
        <w:t xml:space="preserve">The College Panhellenic Association will uphold and use the membership recruitment acceptance binding agreement (MRABA) for each potential new member (PNM) interested in joining a sorority, whether during primary recruitment or continuous open bidding. We agree to all policies and steps of the MRABA.</w:t>
      </w:r>
    </w:p>
    <w:p w:rsidR="00000000" w:rsidDel="00000000" w:rsidP="00000000" w:rsidRDefault="00000000" w:rsidRPr="00000000" w14:paraId="0000000E">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F">
      <w:pPr>
        <w:spacing w:after="0" w:line="276" w:lineRule="auto"/>
        <w:rPr>
          <w:rFonts w:ascii="Times New Roman" w:cs="Times New Roman" w:eastAsia="Times New Roman" w:hAnsi="Times New Roman"/>
        </w:rPr>
      </w:pPr>
      <w:r w:rsidDel="00000000" w:rsidR="00000000" w:rsidRPr="00000000">
        <w:rPr>
          <w:rFonts w:ascii="Arial" w:cs="Arial" w:eastAsia="Arial" w:hAnsi="Arial"/>
          <w:b w:val="1"/>
          <w:rtl w:val="0"/>
        </w:rPr>
        <w:t xml:space="preserve">III. Strict Silence</w:t>
      </w:r>
      <w:r w:rsidDel="00000000" w:rsidR="00000000" w:rsidRPr="00000000">
        <w:rPr>
          <w:rtl w:val="0"/>
        </w:rPr>
      </w:r>
    </w:p>
    <w:p w:rsidR="00000000" w:rsidDel="00000000" w:rsidP="00000000" w:rsidRDefault="00000000" w:rsidRPr="00000000" w14:paraId="00000010">
      <w:pPr>
        <w:spacing w:after="0" w:line="276" w:lineRule="auto"/>
        <w:rPr>
          <w:rFonts w:ascii="Arial" w:cs="Arial" w:eastAsia="Arial" w:hAnsi="Arial"/>
          <w:b w:val="1"/>
        </w:rPr>
      </w:pPr>
      <w:r w:rsidDel="00000000" w:rsidR="00000000" w:rsidRPr="00000000">
        <w:rPr>
          <w:rFonts w:ascii="Arial" w:cs="Arial" w:eastAsia="Arial" w:hAnsi="Arial"/>
          <w:rtl w:val="0"/>
        </w:rPr>
        <w:t xml:space="preserve">Strict silence is observed only between the end of preference events and bid distribution. </w:t>
      </w:r>
      <w:r w:rsidDel="00000000" w:rsidR="00000000" w:rsidRPr="00000000">
        <w:rPr>
          <w:rtl w:val="0"/>
        </w:rPr>
      </w:r>
    </w:p>
    <w:p w:rsidR="00000000" w:rsidDel="00000000" w:rsidP="00000000" w:rsidRDefault="00000000" w:rsidRPr="00000000" w14:paraId="00000011">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2">
      <w:pPr>
        <w:spacing w:after="0" w:line="276" w:lineRule="auto"/>
        <w:rPr>
          <w:rFonts w:ascii="Times New Roman" w:cs="Times New Roman" w:eastAsia="Times New Roman" w:hAnsi="Times New Roman"/>
        </w:rPr>
      </w:pPr>
      <w:r w:rsidDel="00000000" w:rsidR="00000000" w:rsidRPr="00000000">
        <w:rPr>
          <w:rFonts w:ascii="Arial" w:cs="Arial" w:eastAsia="Arial" w:hAnsi="Arial"/>
          <w:b w:val="1"/>
          <w:rtl w:val="0"/>
        </w:rPr>
        <w:t xml:space="preserve">IV. Promotion of the Sorority Experience</w:t>
      </w:r>
      <w:r w:rsidDel="00000000" w:rsidR="00000000" w:rsidRPr="00000000">
        <w:rPr>
          <w:rtl w:val="0"/>
        </w:rPr>
      </w:r>
    </w:p>
    <w:p w:rsidR="00000000" w:rsidDel="00000000" w:rsidP="00000000" w:rsidRDefault="00000000" w:rsidRPr="00000000" w14:paraId="00000013">
      <w:pPr>
        <w:spacing w:after="0" w:line="276" w:lineRule="auto"/>
        <w:rPr>
          <w:rFonts w:ascii="Times New Roman" w:cs="Times New Roman" w:eastAsia="Times New Roman" w:hAnsi="Times New Roman"/>
        </w:rPr>
      </w:pPr>
      <w:r w:rsidDel="00000000" w:rsidR="00000000" w:rsidRPr="00000000">
        <w:rPr>
          <w:rFonts w:ascii="Arial" w:cs="Arial" w:eastAsia="Arial" w:hAnsi="Arial"/>
          <w:rtl w:val="0"/>
        </w:rPr>
        <w:t xml:space="preserve">College and Alumnae Panhellenic rules must not infringe on the rights of NPC member organization chapters in how they communicate, contact and promote the overall sorority experience and membership opportunities to potential new members. All sorority promotions should be positive and in the spirit of Panhellenic unity through all forms of communication (e.g., print, digital, in-person).</w:t>
      </w:r>
      <w:r w:rsidDel="00000000" w:rsidR="00000000" w:rsidRPr="00000000">
        <w:rPr>
          <w:rtl w:val="0"/>
        </w:rPr>
      </w:r>
    </w:p>
    <w:p w:rsidR="00000000" w:rsidDel="00000000" w:rsidP="00000000" w:rsidRDefault="00000000" w:rsidRPr="00000000" w14:paraId="00000014">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after="0" w:line="276" w:lineRule="auto"/>
        <w:rPr>
          <w:rFonts w:ascii="Times New Roman" w:cs="Times New Roman" w:eastAsia="Times New Roman" w:hAnsi="Times New Roman"/>
        </w:rPr>
      </w:pPr>
      <w:r w:rsidDel="00000000" w:rsidR="00000000" w:rsidRPr="00000000">
        <w:rPr>
          <w:rFonts w:ascii="Arial" w:cs="Arial" w:eastAsia="Arial" w:hAnsi="Arial"/>
          <w:rtl w:val="0"/>
        </w:rPr>
        <w:t xml:space="preserve">Promoting</w:t>
      </w:r>
      <w:r w:rsidDel="00000000" w:rsidR="00000000" w:rsidRPr="00000000">
        <w:rPr>
          <w:rFonts w:ascii="Arial" w:cs="Arial" w:eastAsia="Arial" w:hAnsi="Arial"/>
          <w:color w:val="000000"/>
          <w:rtl w:val="0"/>
        </w:rPr>
        <w:t xml:space="preserve"> the sorority experience does not mean creating an unfair advantage for a particular chapter. It mean</w:t>
      </w:r>
      <w:r w:rsidDel="00000000" w:rsidR="00000000" w:rsidRPr="00000000">
        <w:rPr>
          <w:rFonts w:ascii="Arial" w:cs="Arial" w:eastAsia="Arial" w:hAnsi="Arial"/>
          <w:rtl w:val="0"/>
        </w:rPr>
        <w:t xml:space="preserve">s</w:t>
      </w:r>
      <w:r w:rsidDel="00000000" w:rsidR="00000000" w:rsidRPr="00000000">
        <w:rPr>
          <w:rFonts w:ascii="Arial" w:cs="Arial" w:eastAsia="Arial" w:hAnsi="Arial"/>
          <w:color w:val="000000"/>
          <w:rtl w:val="0"/>
        </w:rPr>
        <w:t xml:space="preserve"> being friendly and responding to questions</w:t>
      </w:r>
      <w:r w:rsidDel="00000000" w:rsidR="00000000" w:rsidRPr="00000000">
        <w:rPr>
          <w:rFonts w:ascii="Arial" w:cs="Arial" w:eastAsia="Arial" w:hAnsi="Arial"/>
          <w:rtl w:val="0"/>
        </w:rPr>
        <w:t xml:space="preserve"> PNMs </w:t>
      </w:r>
      <w:r w:rsidDel="00000000" w:rsidR="00000000" w:rsidRPr="00000000">
        <w:rPr>
          <w:rFonts w:ascii="Arial" w:cs="Arial" w:eastAsia="Arial" w:hAnsi="Arial"/>
          <w:color w:val="000000"/>
          <w:rtl w:val="0"/>
        </w:rPr>
        <w:t xml:space="preserve">might ask of Panhellenic members. It means promoting sorority membership in general, not a particular organization. It also means current and alumnae members do not have to hide their sorority affiliation or be forced to delete social media accounts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or be penalized for talking about their </w:t>
      </w:r>
      <w:r w:rsidDel="00000000" w:rsidR="00000000" w:rsidRPr="00000000">
        <w:rPr>
          <w:rFonts w:ascii="Arial" w:cs="Arial" w:eastAsia="Arial" w:hAnsi="Arial"/>
          <w:rtl w:val="0"/>
        </w:rPr>
        <w:t xml:space="preserve">membership</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16">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after="0" w:line="276" w:lineRule="auto"/>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V. Values-Based Recruitment</w:t>
      </w:r>
      <w:r w:rsidDel="00000000" w:rsidR="00000000" w:rsidRPr="00000000">
        <w:rPr>
          <w:rtl w:val="0"/>
        </w:rPr>
      </w:r>
    </w:p>
    <w:p w:rsidR="00000000" w:rsidDel="00000000" w:rsidP="00000000" w:rsidRDefault="00000000" w:rsidRPr="00000000" w14:paraId="00000018">
      <w:pPr>
        <w:spacing w:after="0" w:line="276" w:lineRule="auto"/>
        <w:rPr>
          <w:rFonts w:ascii="Times New Roman" w:cs="Times New Roman" w:eastAsia="Times New Roman" w:hAnsi="Times New Roman"/>
        </w:rPr>
      </w:pPr>
      <w:r w:rsidDel="00000000" w:rsidR="00000000" w:rsidRPr="00000000">
        <w:rPr>
          <w:rFonts w:ascii="Arial" w:cs="Arial" w:eastAsia="Arial" w:hAnsi="Arial"/>
          <w:color w:val="000000"/>
          <w:rtl w:val="0"/>
        </w:rPr>
        <w:t xml:space="preserve">All NPC member organizations represented at </w:t>
      </w:r>
      <w:r w:rsidDel="00000000" w:rsidR="00000000" w:rsidRPr="00000000">
        <w:rPr>
          <w:rFonts w:ascii="Arial" w:cs="Arial" w:eastAsia="Arial" w:hAnsi="Arial"/>
          <w:color w:val="000000"/>
          <w:highlight w:val="yellow"/>
          <w:rtl w:val="0"/>
        </w:rPr>
        <w:t xml:space="preserve">[name of institution]</w:t>
      </w:r>
      <w:r w:rsidDel="00000000" w:rsidR="00000000" w:rsidRPr="00000000">
        <w:rPr>
          <w:rFonts w:ascii="Arial" w:cs="Arial" w:eastAsia="Arial" w:hAnsi="Arial"/>
          <w:color w:val="000000"/>
          <w:rtl w:val="0"/>
        </w:rPr>
        <w:t xml:space="preserve"> will engage in the following practices that align with the Values-Based Recruitment Policy during membership recruitment:</w:t>
      </w:r>
      <w:r w:rsidDel="00000000" w:rsidR="00000000" w:rsidRPr="00000000">
        <w:rPr>
          <w:rtl w:val="0"/>
        </w:rPr>
      </w:r>
    </w:p>
    <w:p w:rsidR="00000000" w:rsidDel="00000000" w:rsidP="00000000" w:rsidRDefault="00000000" w:rsidRPr="00000000" w14:paraId="00000019">
      <w:pPr>
        <w:numPr>
          <w:ilvl w:val="0"/>
          <w:numId w:val="5"/>
        </w:numPr>
        <w:spacing w:after="0"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Focus on conversations between chapter members and </w:t>
      </w:r>
      <w:r w:rsidDel="00000000" w:rsidR="00000000" w:rsidRPr="00000000">
        <w:rPr>
          <w:rFonts w:ascii="Arial" w:cs="Arial" w:eastAsia="Arial" w:hAnsi="Arial"/>
          <w:rtl w:val="0"/>
        </w:rPr>
        <w:t xml:space="preserve">PNMs</w:t>
      </w:r>
      <w:r w:rsidDel="00000000" w:rsidR="00000000" w:rsidRPr="00000000">
        <w:rPr>
          <w:rFonts w:ascii="Arial" w:cs="Arial" w:eastAsia="Arial" w:hAnsi="Arial"/>
          <w:color w:val="000000"/>
          <w:rtl w:val="0"/>
        </w:rPr>
        <w:t xml:space="preserve"> about organizational values and member organizations.</w:t>
      </w:r>
    </w:p>
    <w:p w:rsidR="00000000" w:rsidDel="00000000" w:rsidP="00000000" w:rsidRDefault="00000000" w:rsidRPr="00000000" w14:paraId="0000001A">
      <w:pPr>
        <w:numPr>
          <w:ilvl w:val="0"/>
          <w:numId w:val="5"/>
        </w:numPr>
        <w:spacing w:after="0"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Establish guidelines for membership recruitment budgets and </w:t>
      </w:r>
      <w:r w:rsidDel="00000000" w:rsidR="00000000" w:rsidRPr="00000000">
        <w:rPr>
          <w:rFonts w:ascii="Arial" w:cs="Arial" w:eastAsia="Arial" w:hAnsi="Arial"/>
          <w:rtl w:val="0"/>
        </w:rPr>
        <w:t xml:space="preserve">cap</w:t>
      </w:r>
      <w:r w:rsidDel="00000000" w:rsidR="00000000" w:rsidRPr="00000000">
        <w:rPr>
          <w:rFonts w:ascii="Arial" w:cs="Arial" w:eastAsia="Arial" w:hAnsi="Arial"/>
          <w:color w:val="000000"/>
          <w:rtl w:val="0"/>
        </w:rPr>
        <w:t xml:space="preserve"> membership recruitment expenses, including the value of all donated goods and services.</w:t>
      </w:r>
    </w:p>
    <w:p w:rsidR="00000000" w:rsidDel="00000000" w:rsidP="00000000" w:rsidRDefault="00000000" w:rsidRPr="00000000" w14:paraId="0000001B">
      <w:pPr>
        <w:numPr>
          <w:ilvl w:val="0"/>
          <w:numId w:val="5"/>
        </w:numPr>
        <w:spacing w:after="0"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Keep decorations to a minimum and confined to the interior space used for recruitment rounds.</w:t>
      </w:r>
    </w:p>
    <w:p w:rsidR="00000000" w:rsidDel="00000000" w:rsidP="00000000" w:rsidRDefault="00000000" w:rsidRPr="00000000" w14:paraId="0000001C">
      <w:pPr>
        <w:numPr>
          <w:ilvl w:val="0"/>
          <w:numId w:val="5"/>
        </w:numPr>
        <w:spacing w:after="0"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Eliminate the required purchasing of recruitment event attire for chapter members.</w:t>
      </w:r>
    </w:p>
    <w:p w:rsidR="00000000" w:rsidDel="00000000" w:rsidP="00000000" w:rsidRDefault="00000000" w:rsidRPr="00000000" w14:paraId="0000001D">
      <w:pPr>
        <w:numPr>
          <w:ilvl w:val="0"/>
          <w:numId w:val="5"/>
        </w:numPr>
        <w:spacing w:after="0"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Eliminate gifts, favors, letters and notes for </w:t>
      </w:r>
      <w:r w:rsidDel="00000000" w:rsidR="00000000" w:rsidRPr="00000000">
        <w:rPr>
          <w:rFonts w:ascii="Arial" w:cs="Arial" w:eastAsia="Arial" w:hAnsi="Arial"/>
          <w:rtl w:val="0"/>
        </w:rPr>
        <w:t xml:space="preserve">PNMs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1E">
      <w:pPr>
        <w:numPr>
          <w:ilvl w:val="0"/>
          <w:numId w:val="5"/>
        </w:numPr>
        <w:spacing w:after="0"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Eliminate all forms of bid promising, oral or written, to join a certain sorority before bids are distributed by Panhellenic.</w:t>
      </w:r>
    </w:p>
    <w:p w:rsidR="00000000" w:rsidDel="00000000" w:rsidP="00000000" w:rsidRDefault="00000000" w:rsidRPr="00000000" w14:paraId="0000001F">
      <w:pPr>
        <w:numPr>
          <w:ilvl w:val="0"/>
          <w:numId w:val="5"/>
        </w:numPr>
        <w:spacing w:after="0"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Eliminate extraneous and costly performances. This includes but is not limited to, recruitment skits and door stacks.</w:t>
      </w:r>
    </w:p>
    <w:p w:rsidR="00000000" w:rsidDel="00000000" w:rsidP="00000000" w:rsidRDefault="00000000" w:rsidRPr="00000000" w14:paraId="00000020">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spacing w:after="0" w:line="276" w:lineRule="auto"/>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23">
      <w:pPr>
        <w:spacing w:after="0" w:line="276" w:lineRule="auto"/>
        <w:rPr>
          <w:rFonts w:ascii="Times New Roman" w:cs="Times New Roman" w:eastAsia="Times New Roman" w:hAnsi="Times New Roman"/>
          <w:b w:val="1"/>
        </w:rPr>
      </w:pPr>
      <w:r w:rsidDel="00000000" w:rsidR="00000000" w:rsidRPr="00000000">
        <w:rPr>
          <w:rFonts w:ascii="Arial" w:cs="Arial" w:eastAsia="Arial" w:hAnsi="Arial"/>
          <w:b w:val="1"/>
          <w:color w:val="ff0000"/>
          <w:rtl w:val="0"/>
        </w:rPr>
        <w:t xml:space="preserve">The following sections can be edited to meet your College Panhellenic needs</w:t>
      </w: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024">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25">
      <w:pPr>
        <w:spacing w:after="0" w:line="276" w:lineRule="auto"/>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VI. Primary Recruitment </w:t>
      </w:r>
      <w:r w:rsidDel="00000000" w:rsidR="00000000" w:rsidRPr="00000000">
        <w:rPr>
          <w:rFonts w:ascii="Arial" w:cs="Arial" w:eastAsia="Arial" w:hAnsi="Arial"/>
          <w:b w:val="1"/>
          <w:rtl w:val="0"/>
        </w:rPr>
        <w:t xml:space="preserve">Dates &amp; Round Overview</w:t>
      </w:r>
      <w:r w:rsidDel="00000000" w:rsidR="00000000" w:rsidRPr="00000000">
        <w:rPr>
          <w:rtl w:val="0"/>
        </w:rPr>
      </w:r>
    </w:p>
    <w:p w:rsidR="00000000" w:rsidDel="00000000" w:rsidP="00000000" w:rsidRDefault="00000000" w:rsidRPr="00000000" w14:paraId="00000026">
      <w:pPr>
        <w:spacing w:after="0" w:line="276" w:lineRule="auto"/>
        <w:rPr>
          <w:rFonts w:ascii="Times New Roman" w:cs="Times New Roman" w:eastAsia="Times New Roman" w:hAnsi="Times New Roman"/>
          <w:highlight w:val="yellow"/>
        </w:rPr>
      </w:pPr>
      <w:r w:rsidDel="00000000" w:rsidR="00000000" w:rsidRPr="00000000">
        <w:rPr>
          <w:rFonts w:ascii="Arial" w:cs="Arial" w:eastAsia="Arial" w:hAnsi="Arial"/>
          <w:i w:val="1"/>
          <w:highlight w:val="yellow"/>
          <w:rtl w:val="0"/>
        </w:rPr>
        <w:t xml:space="preserve">Instructions: </w:t>
      </w:r>
      <w:r w:rsidDel="00000000" w:rsidR="00000000" w:rsidRPr="00000000">
        <w:rPr>
          <w:rFonts w:ascii="Arial" w:cs="Arial" w:eastAsia="Arial" w:hAnsi="Arial"/>
          <w:i w:val="1"/>
          <w:color w:val="000000"/>
          <w:highlight w:val="yellow"/>
          <w:rtl w:val="0"/>
        </w:rPr>
        <w:t xml:space="preserve">This section should include information about the recruitment </w:t>
      </w:r>
      <w:r w:rsidDel="00000000" w:rsidR="00000000" w:rsidRPr="00000000">
        <w:rPr>
          <w:rFonts w:ascii="Arial" w:cs="Arial" w:eastAsia="Arial" w:hAnsi="Arial"/>
          <w:i w:val="1"/>
          <w:highlight w:val="yellow"/>
          <w:rtl w:val="0"/>
        </w:rPr>
        <w:t xml:space="preserve">dates, rounds' names and lengths and when chapters should share the financial transparency form with PNMs. Specific round-by-round timing, event setup, or venue details are managed separately in a logistics document. College Panhellenic could include general guidelines about each round. Keep it </w:t>
      </w:r>
      <w:r w:rsidDel="00000000" w:rsidR="00000000" w:rsidRPr="00000000">
        <w:rPr>
          <w:rFonts w:ascii="Arial" w:cs="Arial" w:eastAsia="Arial" w:hAnsi="Arial"/>
          <w:i w:val="1"/>
          <w:color w:val="000000"/>
          <w:highlight w:val="yellow"/>
          <w:rtl w:val="0"/>
        </w:rPr>
        <w:t xml:space="preserve">minimal. </w:t>
      </w:r>
      <w:r w:rsidDel="00000000" w:rsidR="00000000" w:rsidRPr="00000000">
        <w:rPr>
          <w:rFonts w:ascii="Arial" w:cs="Arial" w:eastAsia="Arial" w:hAnsi="Arial"/>
          <w:i w:val="1"/>
          <w:highlight w:val="yellow"/>
          <w:rtl w:val="0"/>
        </w:rPr>
        <w:t xml:space="preserve">Insert additional rounds if applicable.</w:t>
      </w:r>
      <w:r w:rsidDel="00000000" w:rsidR="00000000" w:rsidRPr="00000000">
        <w:rPr>
          <w:rtl w:val="0"/>
        </w:rPr>
      </w:r>
    </w:p>
    <w:p w:rsidR="00000000" w:rsidDel="00000000" w:rsidP="00000000" w:rsidRDefault="00000000" w:rsidRPr="00000000" w14:paraId="00000027">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after="0" w:line="276" w:lineRule="auto"/>
        <w:rPr>
          <w:rFonts w:ascii="Arial" w:cs="Arial" w:eastAsia="Arial" w:hAnsi="Arial"/>
        </w:rPr>
      </w:pPr>
      <w:r w:rsidDel="00000000" w:rsidR="00000000" w:rsidRPr="00000000">
        <w:rPr>
          <w:rFonts w:ascii="Arial" w:cs="Arial" w:eastAsia="Arial" w:hAnsi="Arial"/>
          <w:rtl w:val="0"/>
        </w:rPr>
        <w:t xml:space="preserve">Recruitment dates:</w:t>
      </w:r>
    </w:p>
    <w:p w:rsidR="00000000" w:rsidDel="00000000" w:rsidP="00000000" w:rsidRDefault="00000000" w:rsidRPr="00000000" w14:paraId="00000029">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A">
      <w:pPr>
        <w:spacing w:after="0" w:line="276" w:lineRule="auto"/>
        <w:rPr>
          <w:rFonts w:ascii="Arial" w:cs="Arial" w:eastAsia="Arial" w:hAnsi="Arial"/>
          <w:highlight w:val="yellow"/>
        </w:rPr>
      </w:pPr>
      <w:r w:rsidDel="00000000" w:rsidR="00000000" w:rsidRPr="00000000">
        <w:rPr>
          <w:rFonts w:ascii="Arial" w:cs="Arial" w:eastAsia="Arial" w:hAnsi="Arial"/>
          <w:color w:val="000000"/>
          <w:rtl w:val="0"/>
        </w:rPr>
        <w:t xml:space="preserve">Round 1: </w:t>
      </w:r>
      <w:r w:rsidDel="00000000" w:rsidR="00000000" w:rsidRPr="00000000">
        <w:rPr>
          <w:rFonts w:ascii="Arial" w:cs="Arial" w:eastAsia="Arial" w:hAnsi="Arial"/>
          <w:highlight w:val="yellow"/>
          <w:rtl w:val="0"/>
        </w:rPr>
        <w:t xml:space="preserve">[NAME]</w:t>
      </w:r>
    </w:p>
    <w:p w:rsidR="00000000" w:rsidDel="00000000" w:rsidP="00000000" w:rsidRDefault="00000000" w:rsidRPr="00000000" w14:paraId="0000002B">
      <w:pPr>
        <w:spacing w:after="0" w:line="276" w:lineRule="auto"/>
        <w:rPr>
          <w:rFonts w:ascii="Times New Roman" w:cs="Times New Roman" w:eastAsia="Times New Roman" w:hAnsi="Times New Roman"/>
        </w:rPr>
      </w:pPr>
      <w:r w:rsidDel="00000000" w:rsidR="00000000" w:rsidRPr="00000000">
        <w:rPr>
          <w:rFonts w:ascii="Arial" w:cs="Arial" w:eastAsia="Arial" w:hAnsi="Arial"/>
          <w:rtl w:val="0"/>
        </w:rPr>
        <w:t xml:space="preserve">L</w:t>
      </w:r>
      <w:r w:rsidDel="00000000" w:rsidR="00000000" w:rsidRPr="00000000">
        <w:rPr>
          <w:rFonts w:ascii="Arial" w:cs="Arial" w:eastAsia="Arial" w:hAnsi="Arial"/>
          <w:color w:val="000000"/>
          <w:rtl w:val="0"/>
        </w:rPr>
        <w:t xml:space="preserve">ength of round: </w:t>
      </w:r>
      <w:r w:rsidDel="00000000" w:rsidR="00000000" w:rsidRPr="00000000">
        <w:rPr>
          <w:rFonts w:ascii="Arial" w:cs="Arial" w:eastAsia="Arial" w:hAnsi="Arial"/>
          <w:highlight w:val="yellow"/>
          <w:rtl w:val="0"/>
        </w:rPr>
        <w:t xml:space="preserve">00 minutes</w:t>
      </w:r>
      <w:r w:rsidDel="00000000" w:rsidR="00000000" w:rsidRPr="00000000">
        <w:rPr>
          <w:rtl w:val="0"/>
        </w:rPr>
      </w:r>
    </w:p>
    <w:p w:rsidR="00000000" w:rsidDel="00000000" w:rsidP="00000000" w:rsidRDefault="00000000" w:rsidRPr="00000000" w14:paraId="0000002C">
      <w:pPr>
        <w:spacing w:after="0" w:line="276" w:lineRule="auto"/>
        <w:rPr>
          <w:rFonts w:ascii="Times New Roman" w:cs="Times New Roman" w:eastAsia="Times New Roman" w:hAnsi="Times New Roman"/>
          <w:highlight w:val="yellow"/>
        </w:rPr>
      </w:pPr>
      <w:r w:rsidDel="00000000" w:rsidR="00000000" w:rsidRPr="00000000">
        <w:rPr>
          <w:rFonts w:ascii="Arial" w:cs="Arial" w:eastAsia="Arial" w:hAnsi="Arial"/>
          <w:color w:val="000000"/>
          <w:rtl w:val="0"/>
        </w:rPr>
        <w:t xml:space="preserve">Guidelines:</w:t>
      </w:r>
      <w:r w:rsidDel="00000000" w:rsidR="00000000" w:rsidRPr="00000000">
        <w:rPr>
          <w:rFonts w:ascii="Arial" w:cs="Arial" w:eastAsia="Arial" w:hAnsi="Arial"/>
          <w:color w:val="000000"/>
          <w:highlight w:val="yellow"/>
          <w:rtl w:val="0"/>
        </w:rPr>
        <w:t xml:space="preserve"> </w:t>
      </w:r>
      <w:r w:rsidDel="00000000" w:rsidR="00000000" w:rsidRPr="00000000">
        <w:rPr>
          <w:rtl w:val="0"/>
        </w:rPr>
      </w:r>
    </w:p>
    <w:p w:rsidR="00000000" w:rsidDel="00000000" w:rsidP="00000000" w:rsidRDefault="00000000" w:rsidRPr="00000000" w14:paraId="0000002D">
      <w:pPr>
        <w:numPr>
          <w:ilvl w:val="0"/>
          <w:numId w:val="6"/>
        </w:numPr>
        <w:spacing w:after="0" w:line="276" w:lineRule="auto"/>
        <w:ind w:left="720" w:hanging="360"/>
        <w:rPr>
          <w:rFonts w:ascii="Arial" w:cs="Arial" w:eastAsia="Arial" w:hAnsi="Arial"/>
          <w:color w:val="000000"/>
          <w:highlight w:val="yellow"/>
        </w:rPr>
      </w:pPr>
      <w:r w:rsidDel="00000000" w:rsidR="00000000" w:rsidRPr="00000000">
        <w:rPr>
          <w:rFonts w:ascii="Arial" w:cs="Arial" w:eastAsia="Arial" w:hAnsi="Arial"/>
          <w:highlight w:val="yellow"/>
          <w:rtl w:val="0"/>
        </w:rPr>
        <w:t xml:space="preserve">Chapters must share financial transparency during the round.</w:t>
      </w:r>
    </w:p>
    <w:p w:rsidR="00000000" w:rsidDel="00000000" w:rsidP="00000000" w:rsidRDefault="00000000" w:rsidRPr="00000000" w14:paraId="0000002E">
      <w:pPr>
        <w:numPr>
          <w:ilvl w:val="0"/>
          <w:numId w:val="6"/>
        </w:numPr>
        <w:spacing w:after="0"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Decor limits</w:t>
      </w:r>
    </w:p>
    <w:p w:rsidR="00000000" w:rsidDel="00000000" w:rsidP="00000000" w:rsidRDefault="00000000" w:rsidRPr="00000000" w14:paraId="0000002F">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after="0" w:line="276" w:lineRule="auto"/>
        <w:rPr>
          <w:rFonts w:ascii="Arial" w:cs="Arial" w:eastAsia="Arial" w:hAnsi="Arial"/>
          <w:color w:val="000000"/>
          <w:highlight w:val="yellow"/>
        </w:rPr>
      </w:pPr>
      <w:r w:rsidDel="00000000" w:rsidR="00000000" w:rsidRPr="00000000">
        <w:rPr>
          <w:rFonts w:ascii="Arial" w:cs="Arial" w:eastAsia="Arial" w:hAnsi="Arial"/>
          <w:color w:val="000000"/>
          <w:rtl w:val="0"/>
        </w:rPr>
        <w:t xml:space="preserve">Round </w:t>
      </w:r>
      <w:r w:rsidDel="00000000" w:rsidR="00000000" w:rsidRPr="00000000">
        <w:rPr>
          <w:rFonts w:ascii="Arial" w:cs="Arial" w:eastAsia="Arial" w:hAnsi="Arial"/>
          <w:rtl w:val="0"/>
        </w:rPr>
        <w:t xml:space="preserve">2</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highlight w:val="yellow"/>
          <w:rtl w:val="0"/>
        </w:rPr>
        <w:t xml:space="preserve">[NAME]</w:t>
      </w:r>
      <w:r w:rsidDel="00000000" w:rsidR="00000000" w:rsidRPr="00000000">
        <w:rPr>
          <w:rtl w:val="0"/>
        </w:rPr>
      </w:r>
    </w:p>
    <w:p w:rsidR="00000000" w:rsidDel="00000000" w:rsidP="00000000" w:rsidRDefault="00000000" w:rsidRPr="00000000" w14:paraId="00000032">
      <w:pPr>
        <w:spacing w:after="0" w:line="276" w:lineRule="auto"/>
        <w:rPr>
          <w:rFonts w:ascii="Arial" w:cs="Arial" w:eastAsia="Arial" w:hAnsi="Arial"/>
          <w:highlight w:val="yellow"/>
        </w:rPr>
      </w:pPr>
      <w:r w:rsidDel="00000000" w:rsidR="00000000" w:rsidRPr="00000000">
        <w:rPr>
          <w:rFonts w:ascii="Arial" w:cs="Arial" w:eastAsia="Arial" w:hAnsi="Arial"/>
          <w:rtl w:val="0"/>
        </w:rPr>
        <w:t xml:space="preserve">Length of round: </w:t>
      </w:r>
      <w:r w:rsidDel="00000000" w:rsidR="00000000" w:rsidRPr="00000000">
        <w:rPr>
          <w:rFonts w:ascii="Arial" w:cs="Arial" w:eastAsia="Arial" w:hAnsi="Arial"/>
          <w:highlight w:val="yellow"/>
          <w:rtl w:val="0"/>
        </w:rPr>
        <w:t xml:space="preserve">00 minutes</w:t>
      </w:r>
    </w:p>
    <w:p w:rsidR="00000000" w:rsidDel="00000000" w:rsidP="00000000" w:rsidRDefault="00000000" w:rsidRPr="00000000" w14:paraId="00000033">
      <w:pPr>
        <w:spacing w:after="0" w:line="276" w:lineRule="auto"/>
        <w:rPr>
          <w:rFonts w:ascii="Times New Roman" w:cs="Times New Roman" w:eastAsia="Times New Roman" w:hAnsi="Times New Roman"/>
        </w:rPr>
      </w:pPr>
      <w:r w:rsidDel="00000000" w:rsidR="00000000" w:rsidRPr="00000000">
        <w:rPr>
          <w:rFonts w:ascii="Arial" w:cs="Arial" w:eastAsia="Arial" w:hAnsi="Arial"/>
          <w:color w:val="000000"/>
          <w:rtl w:val="0"/>
        </w:rPr>
        <w:t xml:space="preserve">Guidelines:</w:t>
      </w:r>
      <w:r w:rsidDel="00000000" w:rsidR="00000000" w:rsidRPr="00000000">
        <w:rPr>
          <w:rtl w:val="0"/>
        </w:rPr>
      </w:r>
    </w:p>
    <w:p w:rsidR="00000000" w:rsidDel="00000000" w:rsidP="00000000" w:rsidRDefault="00000000" w:rsidRPr="00000000" w14:paraId="00000034">
      <w:pPr>
        <w:numPr>
          <w:ilvl w:val="0"/>
          <w:numId w:val="2"/>
        </w:numPr>
        <w:spacing w:after="0"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Decor limits</w:t>
      </w:r>
    </w:p>
    <w:p w:rsidR="00000000" w:rsidDel="00000000" w:rsidP="00000000" w:rsidRDefault="00000000" w:rsidRPr="00000000" w14:paraId="00000035">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6">
      <w:pPr>
        <w:spacing w:after="0" w:line="276" w:lineRule="auto"/>
        <w:rPr>
          <w:rFonts w:ascii="Arial" w:cs="Arial" w:eastAsia="Arial" w:hAnsi="Arial"/>
        </w:rPr>
      </w:pPr>
      <w:r w:rsidDel="00000000" w:rsidR="00000000" w:rsidRPr="00000000">
        <w:rPr>
          <w:rFonts w:ascii="Arial" w:cs="Arial" w:eastAsia="Arial" w:hAnsi="Arial"/>
          <w:rtl w:val="0"/>
        </w:rPr>
        <w:t xml:space="preserve">Round 3: Preference round</w:t>
      </w:r>
    </w:p>
    <w:p w:rsidR="00000000" w:rsidDel="00000000" w:rsidP="00000000" w:rsidRDefault="00000000" w:rsidRPr="00000000" w14:paraId="00000037">
      <w:pPr>
        <w:spacing w:after="0" w:line="276" w:lineRule="auto"/>
        <w:rPr>
          <w:rFonts w:ascii="Arial" w:cs="Arial" w:eastAsia="Arial" w:hAnsi="Arial"/>
          <w:highlight w:val="yellow"/>
        </w:rPr>
      </w:pPr>
      <w:r w:rsidDel="00000000" w:rsidR="00000000" w:rsidRPr="00000000">
        <w:rPr>
          <w:rFonts w:ascii="Arial" w:cs="Arial" w:eastAsia="Arial" w:hAnsi="Arial"/>
          <w:rtl w:val="0"/>
        </w:rPr>
        <w:t xml:space="preserve">Length of round: </w:t>
      </w:r>
      <w:r w:rsidDel="00000000" w:rsidR="00000000" w:rsidRPr="00000000">
        <w:rPr>
          <w:rFonts w:ascii="Arial" w:cs="Arial" w:eastAsia="Arial" w:hAnsi="Arial"/>
          <w:highlight w:val="yellow"/>
          <w:rtl w:val="0"/>
        </w:rPr>
        <w:t xml:space="preserve">00 minutes</w:t>
      </w:r>
    </w:p>
    <w:p w:rsidR="00000000" w:rsidDel="00000000" w:rsidP="00000000" w:rsidRDefault="00000000" w:rsidRPr="00000000" w14:paraId="00000038">
      <w:pPr>
        <w:spacing w:after="0" w:line="276" w:lineRule="auto"/>
        <w:rPr>
          <w:rFonts w:ascii="Times New Roman" w:cs="Times New Roman" w:eastAsia="Times New Roman" w:hAnsi="Times New Roman"/>
        </w:rPr>
      </w:pPr>
      <w:r w:rsidDel="00000000" w:rsidR="00000000" w:rsidRPr="00000000">
        <w:rPr>
          <w:rFonts w:ascii="Arial" w:cs="Arial" w:eastAsia="Arial" w:hAnsi="Arial"/>
          <w:rtl w:val="0"/>
        </w:rPr>
        <w:t xml:space="preserve">Guidelines:</w:t>
      </w:r>
      <w:r w:rsidDel="00000000" w:rsidR="00000000" w:rsidRPr="00000000">
        <w:rPr>
          <w:rtl w:val="0"/>
        </w:rPr>
      </w:r>
    </w:p>
    <w:p w:rsidR="00000000" w:rsidDel="00000000" w:rsidP="00000000" w:rsidRDefault="00000000" w:rsidRPr="00000000" w14:paraId="00000039">
      <w:pPr>
        <w:numPr>
          <w:ilvl w:val="0"/>
          <w:numId w:val="6"/>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Decor limits</w:t>
      </w:r>
    </w:p>
    <w:p w:rsidR="00000000" w:rsidDel="00000000" w:rsidP="00000000" w:rsidRDefault="00000000" w:rsidRPr="00000000" w14:paraId="0000003A">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spacing w:after="0" w:line="276" w:lineRule="auto"/>
        <w:rPr>
          <w:rFonts w:ascii="Times New Roman" w:cs="Times New Roman" w:eastAsia="Times New Roman" w:hAnsi="Times New Roman"/>
        </w:rPr>
      </w:pPr>
      <w:r w:rsidDel="00000000" w:rsidR="00000000" w:rsidRPr="00000000">
        <w:rPr>
          <w:rFonts w:ascii="Arial" w:cs="Arial" w:eastAsia="Arial" w:hAnsi="Arial"/>
          <w:b w:val="1"/>
          <w:rtl w:val="0"/>
        </w:rPr>
        <w:t xml:space="preserve">VII</w:t>
      </w:r>
      <w:r w:rsidDel="00000000" w:rsidR="00000000" w:rsidRPr="00000000">
        <w:rPr>
          <w:rFonts w:ascii="Arial" w:cs="Arial" w:eastAsia="Arial" w:hAnsi="Arial"/>
          <w:b w:val="1"/>
          <w:color w:val="000000"/>
          <w:rtl w:val="0"/>
        </w:rPr>
        <w:t xml:space="preserve">. Recruitment Counselors</w:t>
      </w:r>
      <w:r w:rsidDel="00000000" w:rsidR="00000000" w:rsidRPr="00000000">
        <w:rPr>
          <w:rtl w:val="0"/>
        </w:rPr>
      </w:r>
    </w:p>
    <w:p w:rsidR="00000000" w:rsidDel="00000000" w:rsidP="00000000" w:rsidRDefault="00000000" w:rsidRPr="00000000" w14:paraId="0000003D">
      <w:pPr>
        <w:spacing w:after="0" w:line="276" w:lineRule="auto"/>
        <w:rPr>
          <w:rFonts w:ascii="Times New Roman" w:cs="Times New Roman" w:eastAsia="Times New Roman" w:hAnsi="Times New Roman"/>
          <w:highlight w:val="yellow"/>
        </w:rPr>
      </w:pPr>
      <w:r w:rsidDel="00000000" w:rsidR="00000000" w:rsidRPr="00000000">
        <w:rPr>
          <w:rFonts w:ascii="Arial" w:cs="Arial" w:eastAsia="Arial" w:hAnsi="Arial"/>
          <w:i w:val="1"/>
          <w:highlight w:val="yellow"/>
          <w:rtl w:val="0"/>
        </w:rPr>
        <w:t xml:space="preserve">Instructions: This section should include information about whether recruitment counselors and Panhellenic officers will remain affiliated during the primary recruitment period. If they will not, it</w:t>
      </w:r>
      <w:r w:rsidDel="00000000" w:rsidR="00000000" w:rsidRPr="00000000">
        <w:rPr>
          <w:rFonts w:ascii="Arial" w:cs="Arial" w:eastAsia="Arial" w:hAnsi="Arial"/>
          <w:i w:val="1"/>
          <w:color w:val="000000"/>
          <w:highlight w:val="yellow"/>
          <w:rtl w:val="0"/>
        </w:rPr>
        <w:t xml:space="preserve"> should include information about disa</w:t>
      </w:r>
      <w:r w:rsidDel="00000000" w:rsidR="00000000" w:rsidRPr="00000000">
        <w:rPr>
          <w:rFonts w:ascii="Arial" w:cs="Arial" w:eastAsia="Arial" w:hAnsi="Arial"/>
          <w:i w:val="1"/>
          <w:highlight w:val="yellow"/>
          <w:rtl w:val="0"/>
        </w:rPr>
        <w:t xml:space="preserve">ffiliation</w:t>
      </w:r>
      <w:r w:rsidDel="00000000" w:rsidR="00000000" w:rsidRPr="00000000">
        <w:rPr>
          <w:rFonts w:ascii="Arial" w:cs="Arial" w:eastAsia="Arial" w:hAnsi="Arial"/>
          <w:i w:val="1"/>
          <w:color w:val="000000"/>
          <w:highlight w:val="yellow"/>
          <w:rtl w:val="0"/>
        </w:rPr>
        <w:t xml:space="preserve">. This section should also include the guidelines and expectations for recruitment counselors and Panhellenic officers during recruitment.</w:t>
      </w:r>
      <w:r w:rsidDel="00000000" w:rsidR="00000000" w:rsidRPr="00000000">
        <w:rPr>
          <w:rtl w:val="0"/>
        </w:rPr>
      </w:r>
    </w:p>
    <w:p w:rsidR="00000000" w:rsidDel="00000000" w:rsidP="00000000" w:rsidRDefault="00000000" w:rsidRPr="00000000" w14:paraId="0000003E">
      <w:pPr>
        <w:spacing w:after="0" w:line="276" w:lineRule="auto"/>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03F">
      <w:pPr>
        <w:spacing w:after="0" w:line="276" w:lineRule="auto"/>
        <w:rPr>
          <w:rFonts w:ascii="Times New Roman" w:cs="Times New Roman" w:eastAsia="Times New Roman" w:hAnsi="Times New Roman"/>
          <w:highlight w:val="yellow"/>
        </w:rPr>
      </w:pPr>
      <w:r w:rsidDel="00000000" w:rsidR="00000000" w:rsidRPr="00000000">
        <w:rPr>
          <w:rFonts w:ascii="Arial" w:cs="Arial" w:eastAsia="Arial" w:hAnsi="Arial"/>
          <w:i w:val="1"/>
          <w:color w:val="000000"/>
          <w:highlight w:val="yellow"/>
          <w:rtl w:val="0"/>
        </w:rPr>
        <w:t xml:space="preserve">Suggested items to include if having affiliated recruitment counselors:</w:t>
      </w:r>
      <w:r w:rsidDel="00000000" w:rsidR="00000000" w:rsidRPr="00000000">
        <w:rPr>
          <w:rtl w:val="0"/>
        </w:rPr>
      </w:r>
    </w:p>
    <w:p w:rsidR="00000000" w:rsidDel="00000000" w:rsidP="00000000" w:rsidRDefault="00000000" w:rsidRPr="00000000" w14:paraId="00000040">
      <w:pPr>
        <w:numPr>
          <w:ilvl w:val="0"/>
          <w:numId w:val="3"/>
        </w:numPr>
        <w:spacing w:after="0" w:line="276" w:lineRule="auto"/>
        <w:ind w:left="720" w:hanging="360"/>
        <w:rPr>
          <w:rFonts w:ascii="Arial" w:cs="Arial" w:eastAsia="Arial" w:hAnsi="Arial"/>
          <w:i w:val="1"/>
          <w:color w:val="000000"/>
          <w:highlight w:val="yellow"/>
        </w:rPr>
      </w:pPr>
      <w:r w:rsidDel="00000000" w:rsidR="00000000" w:rsidRPr="00000000">
        <w:rPr>
          <w:rFonts w:ascii="Arial" w:cs="Arial" w:eastAsia="Arial" w:hAnsi="Arial"/>
          <w:i w:val="1"/>
          <w:color w:val="000000"/>
          <w:highlight w:val="yellow"/>
          <w:rtl w:val="0"/>
        </w:rPr>
        <w:t xml:space="preserve">Statement of what </w:t>
      </w:r>
      <w:r w:rsidDel="00000000" w:rsidR="00000000" w:rsidRPr="00000000">
        <w:rPr>
          <w:rFonts w:ascii="Arial" w:cs="Arial" w:eastAsia="Arial" w:hAnsi="Arial"/>
          <w:i w:val="1"/>
          <w:highlight w:val="yellow"/>
          <w:rtl w:val="0"/>
        </w:rPr>
        <w:t xml:space="preserve">the affiliation</w:t>
      </w:r>
      <w:r w:rsidDel="00000000" w:rsidR="00000000" w:rsidRPr="00000000">
        <w:rPr>
          <w:rFonts w:ascii="Arial" w:cs="Arial" w:eastAsia="Arial" w:hAnsi="Arial"/>
          <w:i w:val="1"/>
          <w:color w:val="000000"/>
          <w:highlight w:val="yellow"/>
          <w:rtl w:val="0"/>
        </w:rPr>
        <w:t xml:space="preserve"> will look like, such as a list of chapter and campus activities that recruitment counselors can or cannot participate in before and during recruitment.</w:t>
      </w:r>
    </w:p>
    <w:p w:rsidR="00000000" w:rsidDel="00000000" w:rsidP="00000000" w:rsidRDefault="00000000" w:rsidRPr="00000000" w14:paraId="00000041">
      <w:pPr>
        <w:numPr>
          <w:ilvl w:val="0"/>
          <w:numId w:val="3"/>
        </w:numPr>
        <w:spacing w:after="0" w:line="276" w:lineRule="auto"/>
        <w:ind w:left="720" w:hanging="360"/>
        <w:rPr>
          <w:rFonts w:ascii="Arial" w:cs="Arial" w:eastAsia="Arial" w:hAnsi="Arial"/>
          <w:i w:val="1"/>
          <w:color w:val="000000"/>
          <w:highlight w:val="yellow"/>
        </w:rPr>
      </w:pPr>
      <w:r w:rsidDel="00000000" w:rsidR="00000000" w:rsidRPr="00000000">
        <w:rPr>
          <w:rFonts w:ascii="Arial" w:cs="Arial" w:eastAsia="Arial" w:hAnsi="Arial"/>
          <w:i w:val="1"/>
          <w:color w:val="000000"/>
          <w:highlight w:val="yellow"/>
          <w:rtl w:val="0"/>
        </w:rPr>
        <w:t xml:space="preserve">Behavioral expectations of recruitment counselors.</w:t>
      </w:r>
    </w:p>
    <w:p w:rsidR="00000000" w:rsidDel="00000000" w:rsidP="00000000" w:rsidRDefault="00000000" w:rsidRPr="00000000" w14:paraId="00000042">
      <w:pPr>
        <w:numPr>
          <w:ilvl w:val="0"/>
          <w:numId w:val="3"/>
        </w:numPr>
        <w:spacing w:after="0" w:line="276" w:lineRule="auto"/>
        <w:ind w:left="720" w:hanging="360"/>
        <w:rPr>
          <w:rFonts w:ascii="Arial" w:cs="Arial" w:eastAsia="Arial" w:hAnsi="Arial"/>
          <w:i w:val="1"/>
          <w:color w:val="000000"/>
          <w:highlight w:val="yellow"/>
        </w:rPr>
      </w:pPr>
      <w:r w:rsidDel="00000000" w:rsidR="00000000" w:rsidRPr="00000000">
        <w:rPr>
          <w:rFonts w:ascii="Arial" w:cs="Arial" w:eastAsia="Arial" w:hAnsi="Arial"/>
          <w:i w:val="1"/>
          <w:color w:val="000000"/>
          <w:highlight w:val="yellow"/>
          <w:rtl w:val="0"/>
        </w:rPr>
        <w:t xml:space="preserve">Guidelines on using social media accounts and specified dates when the outlined use is in place.</w:t>
      </w:r>
    </w:p>
    <w:p w:rsidR="00000000" w:rsidDel="00000000" w:rsidP="00000000" w:rsidRDefault="00000000" w:rsidRPr="00000000" w14:paraId="00000043">
      <w:pPr>
        <w:numPr>
          <w:ilvl w:val="0"/>
          <w:numId w:val="3"/>
        </w:numPr>
        <w:spacing w:after="0" w:line="276" w:lineRule="auto"/>
        <w:ind w:left="720" w:hanging="360"/>
        <w:rPr>
          <w:rFonts w:ascii="Arial" w:cs="Arial" w:eastAsia="Arial" w:hAnsi="Arial"/>
          <w:i w:val="1"/>
          <w:color w:val="000000"/>
          <w:highlight w:val="yellow"/>
        </w:rPr>
      </w:pPr>
      <w:r w:rsidDel="00000000" w:rsidR="00000000" w:rsidRPr="00000000">
        <w:rPr>
          <w:rFonts w:ascii="Arial" w:cs="Arial" w:eastAsia="Arial" w:hAnsi="Arial"/>
          <w:i w:val="1"/>
          <w:color w:val="000000"/>
          <w:highlight w:val="yellow"/>
          <w:rtl w:val="0"/>
        </w:rPr>
        <w:t xml:space="preserve">Recommendations on recruitment counselor contact with their chapter members, including housing, meals, etc. </w:t>
      </w:r>
    </w:p>
    <w:p w:rsidR="00000000" w:rsidDel="00000000" w:rsidP="00000000" w:rsidRDefault="00000000" w:rsidRPr="00000000" w14:paraId="00000044">
      <w:pPr>
        <w:numPr>
          <w:ilvl w:val="0"/>
          <w:numId w:val="3"/>
        </w:numPr>
        <w:spacing w:after="0" w:line="276" w:lineRule="auto"/>
        <w:ind w:left="720" w:hanging="360"/>
        <w:rPr>
          <w:rFonts w:ascii="Arial" w:cs="Arial" w:eastAsia="Arial" w:hAnsi="Arial"/>
          <w:i w:val="1"/>
          <w:color w:val="000000"/>
          <w:highlight w:val="yellow"/>
        </w:rPr>
      </w:pPr>
      <w:r w:rsidDel="00000000" w:rsidR="00000000" w:rsidRPr="00000000">
        <w:rPr>
          <w:rFonts w:ascii="Arial" w:cs="Arial" w:eastAsia="Arial" w:hAnsi="Arial"/>
          <w:i w:val="1"/>
          <w:color w:val="000000"/>
          <w:highlight w:val="yellow"/>
          <w:rtl w:val="0"/>
        </w:rPr>
        <w:t xml:space="preserve">Protocols for using and displaying sorority letters and membership identifiers, such as clothing, jewelry and accessories.</w:t>
      </w:r>
    </w:p>
    <w:p w:rsidR="00000000" w:rsidDel="00000000" w:rsidP="00000000" w:rsidRDefault="00000000" w:rsidRPr="00000000" w14:paraId="00000045">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after="0" w:line="276" w:lineRule="auto"/>
        <w:rPr>
          <w:rFonts w:ascii="Times New Roman" w:cs="Times New Roman" w:eastAsia="Times New Roman" w:hAnsi="Times New Roman"/>
          <w:highlight w:val="yellow"/>
        </w:rPr>
      </w:pPr>
      <w:r w:rsidDel="00000000" w:rsidR="00000000" w:rsidRPr="00000000">
        <w:rPr>
          <w:rFonts w:ascii="Arial" w:cs="Arial" w:eastAsia="Arial" w:hAnsi="Arial"/>
          <w:i w:val="1"/>
          <w:color w:val="000000"/>
          <w:highlight w:val="yellow"/>
          <w:rtl w:val="0"/>
        </w:rPr>
        <w:t xml:space="preserve">In all cases, each recruitment counselor should continue to execute her role with a Panhellenic mindset to carry out her duties. </w:t>
      </w:r>
      <w:r w:rsidDel="00000000" w:rsidR="00000000" w:rsidRPr="00000000">
        <w:rPr>
          <w:rFonts w:ascii="Arial" w:cs="Arial" w:eastAsia="Arial" w:hAnsi="Arial"/>
          <w:i w:val="1"/>
          <w:highlight w:val="yellow"/>
          <w:rtl w:val="0"/>
        </w:rPr>
        <w:t xml:space="preserve">The College Panhellenic should educate and appropriately train recruitment counselors</w:t>
      </w:r>
      <w:r w:rsidDel="00000000" w:rsidR="00000000" w:rsidRPr="00000000">
        <w:rPr>
          <w:rFonts w:ascii="Arial" w:cs="Arial" w:eastAsia="Arial" w:hAnsi="Arial"/>
          <w:i w:val="1"/>
          <w:color w:val="000000"/>
          <w:highlight w:val="yellow"/>
          <w:rtl w:val="0"/>
        </w:rPr>
        <w:t xml:space="preserve">.</w:t>
      </w:r>
      <w:r w:rsidDel="00000000" w:rsidR="00000000" w:rsidRPr="00000000">
        <w:rPr>
          <w:rtl w:val="0"/>
        </w:rPr>
      </w:r>
    </w:p>
    <w:p w:rsidR="00000000" w:rsidDel="00000000" w:rsidP="00000000" w:rsidRDefault="00000000" w:rsidRPr="00000000" w14:paraId="00000047">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spacing w:after="0" w:line="276" w:lineRule="auto"/>
        <w:rPr>
          <w:rFonts w:ascii="Times New Roman" w:cs="Times New Roman" w:eastAsia="Times New Roman" w:hAnsi="Times New Roman"/>
        </w:rPr>
      </w:pPr>
      <w:r w:rsidDel="00000000" w:rsidR="00000000" w:rsidRPr="00000000">
        <w:rPr>
          <w:rFonts w:ascii="Arial" w:cs="Arial" w:eastAsia="Arial" w:hAnsi="Arial"/>
          <w:b w:val="1"/>
          <w:rtl w:val="0"/>
        </w:rPr>
        <w:t xml:space="preserve">VIII. Recruitment Finances</w:t>
      </w:r>
      <w:r w:rsidDel="00000000" w:rsidR="00000000" w:rsidRPr="00000000">
        <w:rPr>
          <w:rtl w:val="0"/>
        </w:rPr>
      </w:r>
    </w:p>
    <w:p w:rsidR="00000000" w:rsidDel="00000000" w:rsidP="00000000" w:rsidRDefault="00000000" w:rsidRPr="00000000" w14:paraId="00000049">
      <w:pPr>
        <w:spacing w:after="0" w:line="276" w:lineRule="auto"/>
        <w:rPr>
          <w:rFonts w:ascii="Arial" w:cs="Arial" w:eastAsia="Arial" w:hAnsi="Arial"/>
          <w:b w:val="1"/>
          <w:highlight w:val="yellow"/>
        </w:rPr>
      </w:pPr>
      <w:r w:rsidDel="00000000" w:rsidR="00000000" w:rsidRPr="00000000">
        <w:rPr>
          <w:rFonts w:ascii="Arial" w:cs="Arial" w:eastAsia="Arial" w:hAnsi="Arial"/>
          <w:i w:val="1"/>
          <w:highlight w:val="yellow"/>
          <w:rtl w:val="0"/>
        </w:rPr>
        <w:t xml:space="preserve">Instructions: This section should include information about pre-recruitment and recruitment budgets. Establish budget guidelines and cap recruitment expenses. Provide detailed instructions about the value of all donated goods and services. Keep the costs minimal. </w:t>
      </w:r>
      <w:r w:rsidDel="00000000" w:rsidR="00000000" w:rsidRPr="00000000">
        <w:rPr>
          <w:rtl w:val="0"/>
        </w:rPr>
      </w:r>
    </w:p>
    <w:p w:rsidR="00000000" w:rsidDel="00000000" w:rsidP="00000000" w:rsidRDefault="00000000" w:rsidRPr="00000000" w14:paraId="0000004A">
      <w:pPr>
        <w:shd w:fill="ffffff" w:val="clea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4B">
      <w:pPr>
        <w:shd w:fill="ffffff" w:val="clear"/>
        <w:spacing w:after="0" w:line="276" w:lineRule="auto"/>
        <w:rPr>
          <w:rFonts w:ascii="Arial" w:cs="Arial" w:eastAsia="Arial" w:hAnsi="Arial"/>
          <w:b w:val="1"/>
        </w:rPr>
      </w:pPr>
      <w:r w:rsidDel="00000000" w:rsidR="00000000" w:rsidRPr="00000000">
        <w:rPr>
          <w:rFonts w:ascii="Arial" w:cs="Arial" w:eastAsia="Arial" w:hAnsi="Arial"/>
          <w:b w:val="1"/>
          <w:rtl w:val="0"/>
        </w:rPr>
        <w:t xml:space="preserve">IX. Continuous Open Bidding (COB)</w:t>
      </w:r>
    </w:p>
    <w:p w:rsidR="00000000" w:rsidDel="00000000" w:rsidP="00000000" w:rsidRDefault="00000000" w:rsidRPr="00000000" w14:paraId="0000004C">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COB can be conducted during the academic year, specifically during the primary and non-primary recruitment terms when:</w:t>
      </w:r>
    </w:p>
    <w:p w:rsidR="00000000" w:rsidDel="00000000" w:rsidP="00000000" w:rsidRDefault="00000000" w:rsidRPr="00000000" w14:paraId="0000004D">
      <w:pPr>
        <w:numPr>
          <w:ilvl w:val="0"/>
          <w:numId w:val="4"/>
        </w:numPr>
        <w:shd w:fill="ffffff" w:val="clear"/>
        <w:spacing w:after="0" w:line="276" w:lineRule="auto"/>
        <w:ind w:left="720" w:hanging="360"/>
        <w:rPr>
          <w:color w:val="000000"/>
        </w:rPr>
      </w:pPr>
      <w:r w:rsidDel="00000000" w:rsidR="00000000" w:rsidRPr="00000000">
        <w:rPr>
          <w:rFonts w:ascii="Arial" w:cs="Arial" w:eastAsia="Arial" w:hAnsi="Arial"/>
          <w:rtl w:val="0"/>
        </w:rPr>
        <w:t xml:space="preserve">A chapter has not matched quota during primary recruitment. The chapter can COB until quota is achieved.</w:t>
      </w:r>
      <w:r w:rsidDel="00000000" w:rsidR="00000000" w:rsidRPr="00000000">
        <w:rPr>
          <w:rtl w:val="0"/>
        </w:rPr>
      </w:r>
    </w:p>
    <w:p w:rsidR="00000000" w:rsidDel="00000000" w:rsidP="00000000" w:rsidRDefault="00000000" w:rsidRPr="00000000" w14:paraId="0000004E">
      <w:pPr>
        <w:numPr>
          <w:ilvl w:val="0"/>
          <w:numId w:val="4"/>
        </w:numPr>
        <w:shd w:fill="ffffff" w:val="clear"/>
        <w:spacing w:after="0" w:line="276" w:lineRule="auto"/>
        <w:ind w:left="720" w:hanging="360"/>
        <w:rPr>
          <w:color w:val="000000"/>
        </w:rPr>
      </w:pPr>
      <w:r w:rsidDel="00000000" w:rsidR="00000000" w:rsidRPr="00000000">
        <w:rPr>
          <w:rFonts w:ascii="Arial" w:cs="Arial" w:eastAsia="Arial" w:hAnsi="Arial"/>
          <w:rtl w:val="0"/>
        </w:rPr>
        <w:t xml:space="preserve">A chapter is below the established total at any point in the term.</w:t>
      </w:r>
      <w:r w:rsidDel="00000000" w:rsidR="00000000" w:rsidRPr="00000000">
        <w:rPr>
          <w:rtl w:val="0"/>
        </w:rPr>
      </w:r>
    </w:p>
    <w:p w:rsidR="00000000" w:rsidDel="00000000" w:rsidP="00000000" w:rsidRDefault="00000000" w:rsidRPr="00000000" w14:paraId="0000004F">
      <w:pPr>
        <w:shd w:fill="ffffff" w:val="clea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0">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Primary recruitment term: COB begins once total is set.</w:t>
      </w:r>
    </w:p>
    <w:p w:rsidR="00000000" w:rsidDel="00000000" w:rsidP="00000000" w:rsidRDefault="00000000" w:rsidRPr="00000000" w14:paraId="00000051">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Non-primary term: COB begins once total is set within 24 hours of the first day of the non-primary term. </w:t>
      </w:r>
    </w:p>
    <w:p w:rsidR="00000000" w:rsidDel="00000000" w:rsidP="00000000" w:rsidRDefault="00000000" w:rsidRPr="00000000" w14:paraId="00000052">
      <w:pPr>
        <w:shd w:fill="ffffff" w:val="clea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3">
      <w:pPr>
        <w:shd w:fill="ffffff" w:val="clear"/>
        <w:spacing w:after="0" w:line="276" w:lineRule="auto"/>
        <w:rPr>
          <w:rFonts w:ascii="Times New Roman" w:cs="Times New Roman" w:eastAsia="Times New Roman" w:hAnsi="Times New Roman"/>
        </w:rPr>
      </w:pPr>
      <w:r w:rsidDel="00000000" w:rsidR="00000000" w:rsidRPr="00000000">
        <w:rPr>
          <w:rFonts w:ascii="Arial" w:cs="Arial" w:eastAsia="Arial" w:hAnsi="Arial"/>
          <w:rtl w:val="0"/>
        </w:rPr>
        <w:t xml:space="preserve">Panhellenic can support the COB of all chapters with marketing and promotion.</w:t>
      </w:r>
      <w:r w:rsidDel="00000000" w:rsidR="00000000" w:rsidRPr="00000000">
        <w:rPr>
          <w:rtl w:val="0"/>
        </w:rPr>
      </w:r>
    </w:p>
    <w:p w:rsidR="00000000" w:rsidDel="00000000" w:rsidP="00000000" w:rsidRDefault="00000000" w:rsidRPr="00000000" w14:paraId="00000054">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55">
      <w:pPr>
        <w:spacing w:after="0" w:line="276" w:lineRule="auto"/>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X. Alumnae Involvement</w:t>
      </w:r>
      <w:r w:rsidDel="00000000" w:rsidR="00000000" w:rsidRPr="00000000">
        <w:rPr>
          <w:rtl w:val="0"/>
        </w:rPr>
      </w:r>
    </w:p>
    <w:p w:rsidR="00000000" w:rsidDel="00000000" w:rsidP="00000000" w:rsidRDefault="00000000" w:rsidRPr="00000000" w14:paraId="00000056">
      <w:pPr>
        <w:spacing w:after="0" w:line="276" w:lineRule="auto"/>
        <w:rPr>
          <w:rFonts w:ascii="Arial" w:cs="Arial" w:eastAsia="Arial" w:hAnsi="Arial"/>
          <w:i w:val="1"/>
          <w:color w:val="000000"/>
          <w:highlight w:val="yellow"/>
        </w:rPr>
      </w:pPr>
      <w:r w:rsidDel="00000000" w:rsidR="00000000" w:rsidRPr="00000000">
        <w:rPr>
          <w:rFonts w:ascii="Arial" w:cs="Arial" w:eastAsia="Arial" w:hAnsi="Arial"/>
          <w:i w:val="1"/>
          <w:highlight w:val="yellow"/>
          <w:rtl w:val="0"/>
        </w:rPr>
        <w:t xml:space="preserve">Instructions: </w:t>
      </w:r>
      <w:r w:rsidDel="00000000" w:rsidR="00000000" w:rsidRPr="00000000">
        <w:rPr>
          <w:rFonts w:ascii="Arial" w:cs="Arial" w:eastAsia="Arial" w:hAnsi="Arial"/>
          <w:i w:val="1"/>
          <w:color w:val="000000"/>
          <w:highlight w:val="yellow"/>
          <w:rtl w:val="0"/>
        </w:rPr>
        <w:t xml:space="preserve">This section should include any desired limitations for alumnae involvement during primary recruitment. </w:t>
      </w:r>
    </w:p>
    <w:p w:rsidR="00000000" w:rsidDel="00000000" w:rsidP="00000000" w:rsidRDefault="00000000" w:rsidRPr="00000000" w14:paraId="00000057">
      <w:pPr>
        <w:spacing w:after="0" w:line="276" w:lineRule="auto"/>
        <w:rPr>
          <w:rFonts w:ascii="Arial" w:cs="Arial" w:eastAsia="Arial" w:hAnsi="Arial"/>
          <w:i w:val="1"/>
          <w:highlight w:val="yellow"/>
        </w:rPr>
      </w:pPr>
      <w:r w:rsidDel="00000000" w:rsidR="00000000" w:rsidRPr="00000000">
        <w:rPr>
          <w:rtl w:val="0"/>
        </w:rPr>
      </w:r>
    </w:p>
    <w:p w:rsidR="00000000" w:rsidDel="00000000" w:rsidP="00000000" w:rsidRDefault="00000000" w:rsidRPr="00000000" w14:paraId="00000058">
      <w:pPr>
        <w:spacing w:after="0" w:line="276" w:lineRule="auto"/>
        <w:rPr>
          <w:rFonts w:ascii="Arial" w:cs="Arial" w:eastAsia="Arial" w:hAnsi="Arial"/>
          <w:highlight w:val="yellow"/>
        </w:rPr>
      </w:pPr>
      <w:r w:rsidDel="00000000" w:rsidR="00000000" w:rsidRPr="00000000">
        <w:rPr>
          <w:rFonts w:ascii="Arial" w:cs="Arial" w:eastAsia="Arial" w:hAnsi="Arial"/>
          <w:highlight w:val="yellow"/>
          <w:rtl w:val="0"/>
        </w:rPr>
        <w:t xml:space="preserve">Sample language:</w:t>
      </w:r>
    </w:p>
    <w:p w:rsidR="00000000" w:rsidDel="00000000" w:rsidP="00000000" w:rsidRDefault="00000000" w:rsidRPr="00000000" w14:paraId="00000059">
      <w:pPr>
        <w:numPr>
          <w:ilvl w:val="0"/>
          <w:numId w:val="1"/>
        </w:numPr>
        <w:spacing w:after="0" w:line="276" w:lineRule="auto"/>
        <w:ind w:left="720" w:hanging="360"/>
        <w:rPr>
          <w:rFonts w:ascii="Arial" w:cs="Arial" w:eastAsia="Arial" w:hAnsi="Arial"/>
          <w:highlight w:val="yellow"/>
          <w:u w:val="none"/>
        </w:rPr>
      </w:pPr>
      <w:r w:rsidDel="00000000" w:rsidR="00000000" w:rsidRPr="00000000">
        <w:rPr>
          <w:rFonts w:ascii="Arial" w:cs="Arial" w:eastAsia="Arial" w:hAnsi="Arial"/>
          <w:highlight w:val="yellow"/>
          <w:rtl w:val="0"/>
        </w:rPr>
        <w:t xml:space="preserve">Local alumnae and collegiate members from other chapters may only be involved in recruitment as the Panhellenic recruitment rules allow. </w:t>
      </w:r>
    </w:p>
    <w:p w:rsidR="00000000" w:rsidDel="00000000" w:rsidP="00000000" w:rsidRDefault="00000000" w:rsidRPr="00000000" w14:paraId="0000005A">
      <w:pPr>
        <w:numPr>
          <w:ilvl w:val="0"/>
          <w:numId w:val="1"/>
        </w:numPr>
        <w:spacing w:after="0" w:line="276" w:lineRule="auto"/>
        <w:ind w:left="720" w:hanging="360"/>
        <w:rPr>
          <w:rFonts w:ascii="Arial" w:cs="Arial" w:eastAsia="Arial" w:hAnsi="Arial"/>
          <w:highlight w:val="yellow"/>
          <w:u w:val="none"/>
        </w:rPr>
      </w:pPr>
      <w:r w:rsidDel="00000000" w:rsidR="00000000" w:rsidRPr="00000000">
        <w:rPr>
          <w:rFonts w:ascii="Arial" w:cs="Arial" w:eastAsia="Arial" w:hAnsi="Arial"/>
          <w:highlight w:val="yellow"/>
          <w:rtl w:val="0"/>
        </w:rPr>
        <w:t xml:space="preserve">Their participation and assistance should be reserved for a behind-the-scenes role, to support and never to actively participate in the recruitment process, allowing potential new members to contact them directly.</w:t>
      </w:r>
    </w:p>
    <w:p w:rsidR="00000000" w:rsidDel="00000000" w:rsidP="00000000" w:rsidRDefault="00000000" w:rsidRPr="00000000" w14:paraId="0000005B">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spacing w:after="0" w:line="276" w:lineRule="auto"/>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XI. Fineable Violations &amp; Fines Assessed</w:t>
      </w:r>
      <w:r w:rsidDel="00000000" w:rsidR="00000000" w:rsidRPr="00000000">
        <w:rPr>
          <w:rtl w:val="0"/>
        </w:rPr>
      </w:r>
    </w:p>
    <w:p w:rsidR="00000000" w:rsidDel="00000000" w:rsidP="00000000" w:rsidRDefault="00000000" w:rsidRPr="00000000" w14:paraId="0000005D">
      <w:pPr>
        <w:spacing w:after="0" w:line="276" w:lineRule="auto"/>
        <w:rPr>
          <w:rFonts w:ascii="Arial" w:cs="Arial" w:eastAsia="Arial" w:hAnsi="Arial"/>
          <w:i w:val="1"/>
          <w:highlight w:val="yellow"/>
        </w:rPr>
      </w:pPr>
      <w:r w:rsidDel="00000000" w:rsidR="00000000" w:rsidRPr="00000000">
        <w:rPr>
          <w:rFonts w:ascii="Arial" w:cs="Arial" w:eastAsia="Arial" w:hAnsi="Arial"/>
          <w:i w:val="1"/>
          <w:highlight w:val="white"/>
          <w:rtl w:val="0"/>
        </w:rPr>
        <w:t xml:space="preserve">Fines can only be assessed for violations that are quantifiable and measurable. All fineable infractions must go through the peer accountability process.</w:t>
      </w:r>
      <w:r w:rsidDel="00000000" w:rsidR="00000000" w:rsidRPr="00000000">
        <w:rPr>
          <w:rtl w:val="0"/>
        </w:rPr>
      </w:r>
    </w:p>
    <w:p w:rsidR="00000000" w:rsidDel="00000000" w:rsidP="00000000" w:rsidRDefault="00000000" w:rsidRPr="00000000" w14:paraId="0000005E">
      <w:pPr>
        <w:spacing w:after="0" w:line="276" w:lineRule="auto"/>
        <w:rPr>
          <w:rFonts w:ascii="Arial" w:cs="Arial" w:eastAsia="Arial" w:hAnsi="Arial"/>
          <w:i w:val="1"/>
          <w:highlight w:val="yellow"/>
        </w:rPr>
      </w:pPr>
      <w:r w:rsidDel="00000000" w:rsidR="00000000" w:rsidRPr="00000000">
        <w:rPr>
          <w:rtl w:val="0"/>
        </w:rPr>
      </w:r>
    </w:p>
    <w:p w:rsidR="00000000" w:rsidDel="00000000" w:rsidP="00000000" w:rsidRDefault="00000000" w:rsidRPr="00000000" w14:paraId="0000005F">
      <w:pPr>
        <w:spacing w:after="0" w:line="276" w:lineRule="auto"/>
        <w:rPr>
          <w:rFonts w:ascii="Times New Roman" w:cs="Times New Roman" w:eastAsia="Times New Roman" w:hAnsi="Times New Roman"/>
        </w:rPr>
      </w:pPr>
      <w:r w:rsidDel="00000000" w:rsidR="00000000" w:rsidRPr="00000000">
        <w:rPr>
          <w:rFonts w:ascii="Arial" w:cs="Arial" w:eastAsia="Arial" w:hAnsi="Arial"/>
          <w:i w:val="1"/>
          <w:highlight w:val="yellow"/>
          <w:rtl w:val="0"/>
        </w:rPr>
        <w:t xml:space="preserve">Instructions: </w:t>
      </w:r>
      <w:r w:rsidDel="00000000" w:rsidR="00000000" w:rsidRPr="00000000">
        <w:rPr>
          <w:rFonts w:ascii="Arial" w:cs="Arial" w:eastAsia="Arial" w:hAnsi="Arial"/>
          <w:i w:val="1"/>
          <w:color w:val="000000"/>
          <w:highlight w:val="yellow"/>
          <w:rtl w:val="0"/>
        </w:rPr>
        <w:t xml:space="preserve">Use the following template if the College Panhellenic will be assessing fines.</w:t>
      </w:r>
      <w:r w:rsidDel="00000000" w:rsidR="00000000" w:rsidRPr="00000000">
        <w:rPr>
          <w:rFonts w:ascii="Arial" w:cs="Arial" w:eastAsia="Arial" w:hAnsi="Arial"/>
          <w:color w:val="000000"/>
          <w:rtl w:val="0"/>
        </w:rPr>
        <w:t xml:space="preserve"> </w:t>
      </w:r>
      <w:r w:rsidDel="00000000" w:rsidR="00000000" w:rsidRPr="00000000">
        <w:rPr>
          <w:rtl w:val="0"/>
        </w:rPr>
      </w:r>
    </w:p>
    <w:tbl>
      <w:tblPr>
        <w:tblStyle w:val="Table1"/>
        <w:tblW w:w="9345.0" w:type="dxa"/>
        <w:jc w:val="left"/>
        <w:tblLayout w:type="fixed"/>
        <w:tblLook w:val="0400"/>
      </w:tblPr>
      <w:tblGrid>
        <w:gridCol w:w="1800"/>
        <w:gridCol w:w="3030"/>
        <w:gridCol w:w="1725"/>
        <w:gridCol w:w="2790"/>
        <w:tblGridChange w:id="0">
          <w:tblGrid>
            <w:gridCol w:w="1800"/>
            <w:gridCol w:w="3030"/>
            <w:gridCol w:w="1725"/>
            <w:gridCol w:w="279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0">
            <w:pPr>
              <w:spacing w:after="0" w:line="276" w:lineRule="auto"/>
              <w:jc w:val="center"/>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Violation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1">
            <w:pPr>
              <w:spacing w:after="0" w:line="276" w:lineRule="auto"/>
              <w:jc w:val="center"/>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When 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2">
            <w:pPr>
              <w:spacing w:after="0" w:line="276" w:lineRule="auto"/>
              <w:jc w:val="center"/>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Amount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3">
            <w:pPr>
              <w:spacing w:after="0" w:line="276" w:lineRule="auto"/>
              <w:jc w:val="center"/>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Assessed</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4">
            <w:pPr>
              <w:spacing w:after="0" w:line="276" w:lineRule="auto"/>
              <w:rPr>
                <w:rFonts w:ascii="Times New Roman" w:cs="Times New Roman" w:eastAsia="Times New Roman" w:hAnsi="Times New Roman"/>
              </w:rPr>
            </w:pPr>
            <w:r w:rsidDel="00000000" w:rsidR="00000000" w:rsidRPr="00000000">
              <w:rPr>
                <w:rFonts w:ascii="Arial" w:cs="Arial" w:eastAsia="Arial" w:hAnsi="Arial"/>
                <w:color w:val="000000"/>
                <w:rtl w:val="0"/>
              </w:rPr>
              <w:t xml:space="preserve">What action would have to occur?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5">
            <w:pPr>
              <w:spacing w:after="0" w:line="276" w:lineRule="auto"/>
              <w:rPr>
                <w:rFonts w:ascii="Times New Roman" w:cs="Times New Roman" w:eastAsia="Times New Roman" w:hAnsi="Times New Roman"/>
              </w:rPr>
            </w:pPr>
            <w:r w:rsidDel="00000000" w:rsidR="00000000" w:rsidRPr="00000000">
              <w:rPr>
                <w:rFonts w:ascii="Arial" w:cs="Arial" w:eastAsia="Arial" w:hAnsi="Arial"/>
                <w:color w:val="000000"/>
                <w:rtl w:val="0"/>
              </w:rPr>
              <w:t xml:space="preserve">The timeframe in which the action </w:t>
            </w:r>
            <w:r w:rsidDel="00000000" w:rsidR="00000000" w:rsidRPr="00000000">
              <w:rPr>
                <w:rFonts w:ascii="Arial" w:cs="Arial" w:eastAsia="Arial" w:hAnsi="Arial"/>
                <w:rtl w:val="0"/>
              </w:rPr>
              <w:t xml:space="preserve">occurs</w:t>
            </w:r>
            <w:r w:rsidDel="00000000" w:rsidR="00000000" w:rsidRPr="00000000">
              <w:rPr>
                <w:rFonts w:ascii="Arial" w:cs="Arial" w:eastAsia="Arial" w:hAnsi="Arial"/>
                <w:color w:val="000000"/>
                <w:rtl w:val="0"/>
              </w:rPr>
              <w:t xml:space="preserve"> would make it a violation (e.g., 30 days before primary recruitment begins.)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6">
            <w:pPr>
              <w:spacing w:after="0" w:line="276" w:lineRule="auto"/>
              <w:rPr>
                <w:rFonts w:ascii="Times New Roman" w:cs="Times New Roman" w:eastAsia="Times New Roman" w:hAnsi="Times New Roman"/>
              </w:rPr>
            </w:pPr>
            <w:r w:rsidDel="00000000" w:rsidR="00000000" w:rsidRPr="00000000">
              <w:rPr>
                <w:rFonts w:ascii="Arial" w:cs="Arial" w:eastAsia="Arial" w:hAnsi="Arial"/>
                <w:color w:val="000000"/>
                <w:rtl w:val="0"/>
              </w:rPr>
              <w:t xml:space="preserve">The monetary amount of the fine.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7">
            <w:pPr>
              <w:spacing w:after="0" w:line="276" w:lineRule="auto"/>
              <w:rPr>
                <w:rFonts w:ascii="Times New Roman" w:cs="Times New Roman" w:eastAsia="Times New Roman" w:hAnsi="Times New Roman"/>
              </w:rPr>
            </w:pPr>
            <w:r w:rsidDel="00000000" w:rsidR="00000000" w:rsidRPr="00000000">
              <w:rPr>
                <w:rFonts w:ascii="Arial" w:cs="Arial" w:eastAsia="Arial" w:hAnsi="Arial"/>
                <w:color w:val="000000"/>
                <w:rtl w:val="0"/>
              </w:rPr>
              <w:t xml:space="preserve">How frequently is this fine assessed? (e.g., each occurrence, each day late, compounding)</w:t>
            </w:r>
            <w:r w:rsidDel="00000000" w:rsidR="00000000" w:rsidRPr="00000000">
              <w:rPr>
                <w:rtl w:val="0"/>
              </w:rPr>
            </w:r>
          </w:p>
        </w:tc>
      </w:tr>
    </w:tbl>
    <w:p w:rsidR="00000000" w:rsidDel="00000000" w:rsidP="00000000" w:rsidRDefault="00000000" w:rsidRPr="00000000" w14:paraId="00000068">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spacing w:after="0" w:line="276" w:lineRule="auto"/>
        <w:rPr>
          <w:rFonts w:ascii="Arial" w:cs="Arial" w:eastAsia="Arial" w:hAnsi="Arial"/>
          <w:i w:val="1"/>
          <w:color w:val="000000"/>
        </w:rPr>
      </w:pPr>
      <w:r w:rsidDel="00000000" w:rsidR="00000000" w:rsidRPr="00000000">
        <w:rPr>
          <w:rFonts w:ascii="Arial" w:cs="Arial" w:eastAsia="Arial" w:hAnsi="Arial"/>
          <w:i w:val="1"/>
          <w:color w:val="000000"/>
          <w:rtl w:val="0"/>
        </w:rPr>
        <w:t xml:space="preserve">Note: </w:t>
      </w:r>
      <w:r w:rsidDel="00000000" w:rsidR="00000000" w:rsidRPr="00000000">
        <w:rPr>
          <w:rFonts w:ascii="Arial" w:cs="Arial" w:eastAsia="Arial" w:hAnsi="Arial"/>
          <w:i w:val="1"/>
          <w:rtl w:val="0"/>
        </w:rPr>
        <w:t xml:space="preserve">Once approved, a copy of the rules should be sent to your NPC College Panhellenic area advisor and uploaded to FS Central</w:t>
      </w:r>
      <w:r w:rsidDel="00000000" w:rsidR="00000000" w:rsidRPr="00000000">
        <w:rPr>
          <w:rFonts w:ascii="Arial" w:cs="Arial" w:eastAsia="Arial" w:hAnsi="Arial"/>
          <w:i w:val="1"/>
          <w:color w:val="000000"/>
          <w:rtl w:val="0"/>
        </w:rPr>
        <w:t xml:space="preserve">.</w:t>
      </w:r>
    </w:p>
    <w:p w:rsidR="00000000" w:rsidDel="00000000" w:rsidP="00000000" w:rsidRDefault="00000000" w:rsidRPr="00000000" w14:paraId="0000006A">
      <w:pPr>
        <w:spacing w:after="0"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6B">
      <w:pPr>
        <w:spacing w:after="0" w:line="276" w:lineRule="auto"/>
        <w:rPr>
          <w:rFonts w:ascii="Arial" w:cs="Arial" w:eastAsia="Arial" w:hAnsi="Arial"/>
          <w:b w:val="1"/>
          <w:i w:val="1"/>
        </w:rPr>
      </w:pPr>
      <w:r w:rsidDel="00000000" w:rsidR="00000000" w:rsidRPr="00000000">
        <w:rPr>
          <w:rFonts w:ascii="Arial" w:cs="Arial" w:eastAsia="Arial" w:hAnsi="Arial"/>
          <w:b w:val="1"/>
          <w:i w:val="1"/>
          <w:rtl w:val="0"/>
        </w:rPr>
        <w:t xml:space="preserve">The following documents are suggested to follow the recruitment rules:</w:t>
      </w:r>
    </w:p>
    <w:p w:rsidR="00000000" w:rsidDel="00000000" w:rsidP="00000000" w:rsidRDefault="00000000" w:rsidRPr="00000000" w14:paraId="0000006C">
      <w:pPr>
        <w:numPr>
          <w:ilvl w:val="0"/>
          <w:numId w:val="7"/>
        </w:numPr>
        <w:spacing w:after="0" w:line="276" w:lineRule="auto"/>
        <w:ind w:left="720" w:hanging="360"/>
        <w:rPr>
          <w:rFonts w:ascii="Arial" w:cs="Arial" w:eastAsia="Arial" w:hAnsi="Arial"/>
        </w:rPr>
      </w:pPr>
      <w:hyperlink r:id="rId7">
        <w:r w:rsidDel="00000000" w:rsidR="00000000" w:rsidRPr="00000000">
          <w:rPr>
            <w:rFonts w:ascii="Arial" w:cs="Arial" w:eastAsia="Arial" w:hAnsi="Arial"/>
            <w:color w:val="1155cc"/>
            <w:u w:val="single"/>
            <w:rtl w:val="0"/>
          </w:rPr>
          <w:t xml:space="preserve">Schedule, Logistics and Deadlines</w:t>
        </w:r>
      </w:hyperlink>
      <w:r w:rsidDel="00000000" w:rsidR="00000000" w:rsidRPr="00000000">
        <w:rPr>
          <w:rtl w:val="0"/>
        </w:rPr>
      </w:r>
    </w:p>
    <w:p w:rsidR="00000000" w:rsidDel="00000000" w:rsidP="00000000" w:rsidRDefault="00000000" w:rsidRPr="00000000" w14:paraId="0000006D">
      <w:pPr>
        <w:numPr>
          <w:ilvl w:val="0"/>
          <w:numId w:val="7"/>
        </w:numPr>
        <w:spacing w:after="0" w:line="276" w:lineRule="auto"/>
        <w:ind w:left="720" w:hanging="360"/>
        <w:rPr>
          <w:rFonts w:ascii="Arial" w:cs="Arial" w:eastAsia="Arial" w:hAnsi="Arial"/>
        </w:rPr>
      </w:pPr>
      <w:hyperlink r:id="rId8">
        <w:r w:rsidDel="00000000" w:rsidR="00000000" w:rsidRPr="00000000">
          <w:rPr>
            <w:rFonts w:ascii="Arial" w:cs="Arial" w:eastAsia="Arial" w:hAnsi="Arial"/>
            <w:color w:val="0563c1"/>
            <w:u w:val="single"/>
            <w:rtl w:val="0"/>
          </w:rPr>
          <w:t xml:space="preserve">PNM Code of Ethics</w:t>
        </w:r>
      </w:hyperlink>
      <w:r w:rsidDel="00000000" w:rsidR="00000000" w:rsidRPr="00000000">
        <w:rPr>
          <w:rtl w:val="0"/>
        </w:rPr>
      </w:r>
    </w:p>
    <w:p w:rsidR="00000000" w:rsidDel="00000000" w:rsidP="00000000" w:rsidRDefault="00000000" w:rsidRPr="00000000" w14:paraId="0000006E">
      <w:pPr>
        <w:numPr>
          <w:ilvl w:val="0"/>
          <w:numId w:val="7"/>
        </w:numPr>
        <w:spacing w:after="0" w:line="276" w:lineRule="auto"/>
        <w:ind w:left="720" w:hanging="360"/>
        <w:rPr>
          <w:rFonts w:ascii="Arial" w:cs="Arial" w:eastAsia="Arial" w:hAnsi="Arial"/>
        </w:rPr>
      </w:pPr>
      <w:hyperlink r:id="rId9">
        <w:r w:rsidDel="00000000" w:rsidR="00000000" w:rsidRPr="00000000">
          <w:rPr>
            <w:rFonts w:ascii="Arial" w:cs="Arial" w:eastAsia="Arial" w:hAnsi="Arial"/>
            <w:color w:val="1155cc"/>
            <w:u w:val="single"/>
            <w:rtl w:val="0"/>
          </w:rPr>
          <w:t xml:space="preserve">College Panhellenic Code of Ethics</w:t>
        </w:r>
      </w:hyperlink>
      <w:r w:rsidDel="00000000" w:rsidR="00000000" w:rsidRPr="00000000">
        <w:rPr>
          <w:rtl w:val="0"/>
        </w:rPr>
      </w:r>
    </w:p>
    <w:p w:rsidR="00000000" w:rsidDel="00000000" w:rsidP="00000000" w:rsidRDefault="00000000" w:rsidRPr="00000000" w14:paraId="0000006F">
      <w:pPr>
        <w:spacing w:after="0" w:line="276" w:lineRule="auto"/>
        <w:rPr/>
      </w:pPr>
      <w:r w:rsidDel="00000000" w:rsidR="00000000" w:rsidRPr="00000000">
        <w:rPr>
          <w:rtl w:val="0"/>
        </w:rPr>
      </w:r>
    </w:p>
    <w:sectPr>
      <w:headerReference r:id="rId10" w:type="first"/>
      <w:footerReference r:id="rId11" w:type="default"/>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national panhellenic conference | </w:t>
    </w:r>
    <w:r w:rsidDel="00000000" w:rsidR="00000000" w:rsidRPr="00000000">
      <w:rPr>
        <w:rFonts w:ascii="Arial" w:cs="Arial" w:eastAsia="Arial" w:hAnsi="Arial"/>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rFonts w:ascii="Arial" w:cs="Arial" w:eastAsia="Arial" w:hAnsi="Arial"/>
        <w:color w:val="000000"/>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rFonts w:ascii="Arial" w:cs="Arial" w:eastAsia="Arial" w:hAnsi="Arial"/>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drawing>
        <wp:inline distB="0" distT="0" distL="0" distR="0">
          <wp:extent cx="1214438" cy="765464"/>
          <wp:effectExtent b="0" l="0" r="0" t="0"/>
          <wp:docPr descr="Logo&#10;&#10;Description automatically generated" id="3" name="image1.png"/>
          <a:graphic>
            <a:graphicData uri="http://schemas.openxmlformats.org/drawingml/2006/picture">
              <pic:pic>
                <pic:nvPicPr>
                  <pic:cNvPr descr="Logo&#10;&#10;Description automatically generated" id="0" name="image1.png"/>
                  <pic:cNvPicPr preferRelativeResize="0"/>
                </pic:nvPicPr>
                <pic:blipFill>
                  <a:blip r:embed="rId1"/>
                  <a:srcRect b="0" l="0" r="0" t="0"/>
                  <a:stretch>
                    <a:fillRect/>
                  </a:stretch>
                </pic:blipFill>
                <pic:spPr>
                  <a:xfrm>
                    <a:off x="0" y="0"/>
                    <a:ext cx="1214438" cy="765464"/>
                  </a:xfrm>
                  <a:prstGeom prst="rect"/>
                  <a:ln/>
                </pic:spPr>
              </pic:pic>
            </a:graphicData>
          </a:graphic>
        </wp:inline>
      </w:drawing>
    </w:r>
    <w:r w:rsidDel="00000000" w:rsidR="00000000" w:rsidRPr="00000000">
      <w:rPr>
        <w:color w:val="000000"/>
        <w:rtl w:val="0"/>
      </w:rPr>
      <w:tab/>
      <w:tab/>
    </w:r>
    <w:r w:rsidDel="00000000" w:rsidR="00000000" w:rsidRPr="00000000">
      <w:rPr>
        <w:rFonts w:ascii="Arial" w:cs="Arial" w:eastAsia="Arial" w:hAnsi="Arial"/>
        <w:sz w:val="24"/>
        <w:szCs w:val="24"/>
        <w:rtl w:val="0"/>
      </w:rPr>
      <w:t xml:space="preserve">Updated June 2025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semiHidden w:val="1"/>
    <w:unhideWhenUsed w:val="1"/>
    <w:rsid w:val="00400BCD"/>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DefaultParagraphFont"/>
    <w:rsid w:val="00400BCD"/>
  </w:style>
  <w:style w:type="paragraph" w:styleId="Header">
    <w:name w:val="header"/>
    <w:basedOn w:val="Normal"/>
    <w:link w:val="HeaderChar"/>
    <w:uiPriority w:val="99"/>
    <w:unhideWhenUsed w:val="1"/>
    <w:rsid w:val="00400BCD"/>
    <w:pPr>
      <w:tabs>
        <w:tab w:val="center" w:pos="4680"/>
        <w:tab w:val="right" w:pos="9360"/>
      </w:tabs>
      <w:spacing w:after="0" w:line="240" w:lineRule="auto"/>
    </w:pPr>
  </w:style>
  <w:style w:type="character" w:styleId="HeaderChar" w:customStyle="1">
    <w:name w:val="Header Char"/>
    <w:basedOn w:val="DefaultParagraphFont"/>
    <w:link w:val="Header"/>
    <w:uiPriority w:val="99"/>
    <w:rsid w:val="00400BCD"/>
  </w:style>
  <w:style w:type="paragraph" w:styleId="Footer">
    <w:name w:val="footer"/>
    <w:basedOn w:val="Normal"/>
    <w:link w:val="FooterChar"/>
    <w:uiPriority w:val="99"/>
    <w:unhideWhenUsed w:val="1"/>
    <w:rsid w:val="00400BCD"/>
    <w:pPr>
      <w:tabs>
        <w:tab w:val="center" w:pos="4680"/>
        <w:tab w:val="right" w:pos="9360"/>
      </w:tabs>
      <w:spacing w:after="0" w:line="240" w:lineRule="auto"/>
    </w:pPr>
  </w:style>
  <w:style w:type="character" w:styleId="FooterChar" w:customStyle="1">
    <w:name w:val="Footer Char"/>
    <w:basedOn w:val="DefaultParagraphFont"/>
    <w:link w:val="Footer"/>
    <w:uiPriority w:val="99"/>
    <w:rsid w:val="00400BCD"/>
  </w:style>
  <w:style w:type="paragraph" w:styleId="Revision">
    <w:name w:val="Revision"/>
    <w:hidden w:val="1"/>
    <w:uiPriority w:val="99"/>
    <w:semiHidden w:val="1"/>
    <w:rsid w:val="00973386"/>
    <w:pPr>
      <w:spacing w:after="0" w:line="240" w:lineRule="auto"/>
    </w:pPr>
  </w:style>
  <w:style w:type="character" w:styleId="CommentReference">
    <w:name w:val="annotation reference"/>
    <w:basedOn w:val="DefaultParagraphFont"/>
    <w:uiPriority w:val="99"/>
    <w:semiHidden w:val="1"/>
    <w:unhideWhenUsed w:val="1"/>
    <w:rsid w:val="00973386"/>
    <w:rPr>
      <w:sz w:val="16"/>
      <w:szCs w:val="16"/>
    </w:rPr>
  </w:style>
  <w:style w:type="paragraph" w:styleId="CommentText">
    <w:name w:val="annotation text"/>
    <w:basedOn w:val="Normal"/>
    <w:link w:val="CommentTextChar"/>
    <w:uiPriority w:val="99"/>
    <w:unhideWhenUsed w:val="1"/>
    <w:rsid w:val="00973386"/>
    <w:pPr>
      <w:spacing w:line="240" w:lineRule="auto"/>
    </w:pPr>
    <w:rPr>
      <w:sz w:val="20"/>
      <w:szCs w:val="20"/>
    </w:rPr>
  </w:style>
  <w:style w:type="character" w:styleId="CommentTextChar" w:customStyle="1">
    <w:name w:val="Comment Text Char"/>
    <w:basedOn w:val="DefaultParagraphFont"/>
    <w:link w:val="CommentText"/>
    <w:uiPriority w:val="99"/>
    <w:rsid w:val="00973386"/>
    <w:rPr>
      <w:sz w:val="20"/>
      <w:szCs w:val="20"/>
    </w:rPr>
  </w:style>
  <w:style w:type="paragraph" w:styleId="CommentSubject">
    <w:name w:val="annotation subject"/>
    <w:basedOn w:val="CommentText"/>
    <w:next w:val="CommentText"/>
    <w:link w:val="CommentSubjectChar"/>
    <w:uiPriority w:val="99"/>
    <w:semiHidden w:val="1"/>
    <w:unhideWhenUsed w:val="1"/>
    <w:rsid w:val="00973386"/>
    <w:rPr>
      <w:b w:val="1"/>
      <w:bCs w:val="1"/>
    </w:rPr>
  </w:style>
  <w:style w:type="character" w:styleId="CommentSubjectChar" w:customStyle="1">
    <w:name w:val="Comment Subject Char"/>
    <w:basedOn w:val="CommentTextChar"/>
    <w:link w:val="CommentSubject"/>
    <w:uiPriority w:val="99"/>
    <w:semiHidden w:val="1"/>
    <w:rsid w:val="00973386"/>
    <w:rPr>
      <w:b w:val="1"/>
      <w:bCs w:val="1"/>
      <w:sz w:val="20"/>
      <w:szCs w:val="20"/>
    </w:rPr>
  </w:style>
  <w:style w:type="character" w:styleId="Hyperlink">
    <w:name w:val="Hyperlink"/>
    <w:basedOn w:val="DefaultParagraphFont"/>
    <w:uiPriority w:val="99"/>
    <w:unhideWhenUsed w:val="1"/>
    <w:rsid w:val="0069573D"/>
    <w:rPr>
      <w:color w:val="0563c1" w:themeColor="hyperlink"/>
      <w:u w:val="single"/>
    </w:rPr>
  </w:style>
  <w:style w:type="character" w:styleId="UnresolvedMention">
    <w:name w:val="Unresolved Mention"/>
    <w:basedOn w:val="DefaultParagraphFont"/>
    <w:uiPriority w:val="99"/>
    <w:semiHidden w:val="1"/>
    <w:unhideWhenUsed w:val="1"/>
    <w:rsid w:val="0069573D"/>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https://npcwomen.org/wp-content/uploads/2024/03/Code-of-Ethics-2023-24-1.doc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pcwomen.org/wp-content/uploads/2025/06/Recruitment-Schedule-Logistics-and-Deadlines.docx" TargetMode="External"/><Relationship Id="rId8" Type="http://schemas.openxmlformats.org/officeDocument/2006/relationships/hyperlink" Target="https://www.npcwomen.org/wp-content/uploads/2020/07/PNM-Code-of-Ethics-Template.doc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FlanLLANgkI7ius2x9dlfF0/iA==">CgMxLjA4AGomChRzdWdnZXN0LjcyYW52YnJlM25vdxIOSmFtaXNvbiBDYXJzb25yITFkQjNpWG1hTU5WZFZjTXRyY1h3MWFsSklFN0psWVlIbw==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2024-11-04T15:02:00Z</dcterms:created>
  <dc:creator>Rebekah DeBuse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23ce7d3792045e6ca242aa35da26ee504cf9519dafe1df1a753f7fbd10c59bd4</vt:lpwstr>
  </property>
</Properties>
</file>